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77B4" w14:textId="5ED4E61C" w:rsidR="00A25C95" w:rsidRPr="001461C2" w:rsidRDefault="00A25C95" w:rsidP="0006244E">
      <w:pPr>
        <w:pStyle w:val="Heading1"/>
      </w:pPr>
      <w:bookmarkStart w:id="0" w:name="_Toc172448017"/>
      <w:bookmarkStart w:id="1" w:name="_Toc172448166"/>
      <w:bookmarkStart w:id="2" w:name="_Toc172448301"/>
      <w:bookmarkStart w:id="3" w:name="_Toc172448435"/>
      <w:bookmarkStart w:id="4" w:name="_Toc172530881"/>
      <w:bookmarkStart w:id="5" w:name="_Toc172531029"/>
      <w:r w:rsidRPr="001461C2">
        <w:t>MASTER AGREEMENT</w:t>
      </w:r>
      <w:bookmarkEnd w:id="0"/>
      <w:bookmarkEnd w:id="1"/>
      <w:bookmarkEnd w:id="2"/>
      <w:bookmarkEnd w:id="3"/>
      <w:bookmarkEnd w:id="4"/>
      <w:bookmarkEnd w:id="5"/>
    </w:p>
    <w:p w14:paraId="667CA6B7" w14:textId="1836D254" w:rsidR="0080567B" w:rsidRDefault="00A25C95" w:rsidP="00735AA1">
      <w:pPr>
        <w:pStyle w:val="BodyText"/>
        <w:spacing w:after="0"/>
        <w:jc w:val="both"/>
      </w:pPr>
      <w:r w:rsidRPr="001461C2">
        <w:rPr>
          <w:b/>
        </w:rPr>
        <w:t>THIS AGREEMENT</w:t>
      </w:r>
      <w:r w:rsidRPr="001461C2">
        <w:t xml:space="preserve"> </w:t>
      </w:r>
      <w:r w:rsidR="007E6EB3">
        <w:t xml:space="preserve">(the Agreement) </w:t>
      </w:r>
      <w:r w:rsidRPr="001461C2">
        <w:t xml:space="preserve">made as of </w:t>
      </w:r>
      <w:r w:rsidR="00544A8F" w:rsidRPr="00544A8F">
        <w:rPr>
          <w:highlight w:val="lightGray"/>
        </w:rPr>
        <w:t>[MONTH,DAY,YYYY]</w:t>
      </w:r>
      <w:r w:rsidR="008E7154">
        <w:t xml:space="preserve"> (“Effective Date”)</w:t>
      </w:r>
      <w:r w:rsidR="00F84346">
        <w:t xml:space="preserve">, </w:t>
      </w:r>
      <w:r w:rsidR="00803C94">
        <w:t xml:space="preserve">between </w:t>
      </w:r>
      <w:r w:rsidR="00304B14" w:rsidRPr="00C50251">
        <w:rPr>
          <w:rFonts w:cs="Arial"/>
        </w:rPr>
        <w:t>ENWIN</w:t>
      </w:r>
      <w:r w:rsidR="00304B14" w:rsidRPr="00C50251">
        <w:rPr>
          <w:rFonts w:cs="Arial"/>
          <w:spacing w:val="26"/>
        </w:rPr>
        <w:t xml:space="preserve"> </w:t>
      </w:r>
      <w:r w:rsidR="00304B14" w:rsidRPr="00C50251">
        <w:rPr>
          <w:rFonts w:cs="Arial"/>
          <w:spacing w:val="-1"/>
        </w:rPr>
        <w:t>Utilities</w:t>
      </w:r>
      <w:r w:rsidR="00304B14" w:rsidRPr="00C50251">
        <w:rPr>
          <w:rFonts w:cs="Arial"/>
          <w:spacing w:val="27"/>
        </w:rPr>
        <w:t xml:space="preserve"> </w:t>
      </w:r>
      <w:r w:rsidR="00304B14" w:rsidRPr="00C50251">
        <w:rPr>
          <w:rFonts w:cs="Arial"/>
        </w:rPr>
        <w:t>Ltd.,</w:t>
      </w:r>
      <w:r w:rsidR="00304B14" w:rsidRPr="00C50251">
        <w:rPr>
          <w:rFonts w:cs="Arial"/>
          <w:spacing w:val="54"/>
        </w:rPr>
        <w:t xml:space="preserve"> </w:t>
      </w:r>
      <w:r w:rsidR="00304B14" w:rsidRPr="00C50251">
        <w:rPr>
          <w:rFonts w:cs="Arial"/>
        </w:rPr>
        <w:t>a</w:t>
      </w:r>
      <w:r w:rsidR="00304B14" w:rsidRPr="00C50251">
        <w:rPr>
          <w:rFonts w:cs="Arial"/>
          <w:spacing w:val="28"/>
        </w:rPr>
        <w:t xml:space="preserve"> </w:t>
      </w:r>
      <w:r w:rsidR="00304B14" w:rsidRPr="00C50251">
        <w:rPr>
          <w:rFonts w:cs="Arial"/>
          <w:spacing w:val="-1"/>
        </w:rPr>
        <w:t>corporation</w:t>
      </w:r>
      <w:r w:rsidR="00304B14" w:rsidRPr="00C50251">
        <w:rPr>
          <w:rFonts w:cs="Arial"/>
          <w:spacing w:val="41"/>
        </w:rPr>
        <w:t xml:space="preserve"> </w:t>
      </w:r>
      <w:r w:rsidR="00304B14" w:rsidRPr="00C50251">
        <w:rPr>
          <w:rFonts w:cs="Arial"/>
          <w:spacing w:val="-1"/>
        </w:rPr>
        <w:t>incorporated</w:t>
      </w:r>
      <w:r w:rsidR="00304B14" w:rsidRPr="00C50251">
        <w:rPr>
          <w:rFonts w:cs="Arial"/>
          <w:spacing w:val="25"/>
        </w:rPr>
        <w:t xml:space="preserve"> </w:t>
      </w:r>
      <w:r w:rsidR="00304B14" w:rsidRPr="00C50251">
        <w:rPr>
          <w:rFonts w:cs="Arial"/>
          <w:spacing w:val="-1"/>
        </w:rPr>
        <w:t>under</w:t>
      </w:r>
      <w:r w:rsidR="00304B14" w:rsidRPr="00C50251">
        <w:rPr>
          <w:rFonts w:cs="Arial"/>
          <w:spacing w:val="26"/>
        </w:rPr>
        <w:t xml:space="preserve"> </w:t>
      </w:r>
      <w:r w:rsidR="00304B14" w:rsidRPr="00C50251">
        <w:rPr>
          <w:rFonts w:cs="Arial"/>
          <w:spacing w:val="-1"/>
        </w:rPr>
        <w:t>the</w:t>
      </w:r>
      <w:r w:rsidR="00304B14" w:rsidRPr="00C50251">
        <w:rPr>
          <w:rFonts w:cs="Arial"/>
          <w:spacing w:val="27"/>
        </w:rPr>
        <w:t xml:space="preserve"> </w:t>
      </w:r>
      <w:r w:rsidR="00304B14" w:rsidRPr="00C50251">
        <w:rPr>
          <w:rFonts w:cs="Arial"/>
          <w:spacing w:val="-1"/>
        </w:rPr>
        <w:t>laws</w:t>
      </w:r>
      <w:r w:rsidR="00304B14" w:rsidRPr="00C50251">
        <w:rPr>
          <w:rFonts w:cs="Arial"/>
          <w:spacing w:val="26"/>
        </w:rPr>
        <w:t xml:space="preserve"> </w:t>
      </w:r>
      <w:r w:rsidR="00304B14" w:rsidRPr="00C50251">
        <w:rPr>
          <w:rFonts w:cs="Arial"/>
        </w:rPr>
        <w:t>of</w:t>
      </w:r>
      <w:r w:rsidR="00304B14" w:rsidRPr="00C50251">
        <w:rPr>
          <w:rFonts w:cs="Arial"/>
          <w:spacing w:val="27"/>
        </w:rPr>
        <w:t xml:space="preserve"> </w:t>
      </w:r>
      <w:r w:rsidR="00304B14" w:rsidRPr="00C50251">
        <w:rPr>
          <w:rFonts w:cs="Arial"/>
          <w:spacing w:val="-1"/>
        </w:rPr>
        <w:t>the</w:t>
      </w:r>
      <w:r w:rsidR="00304B14" w:rsidRPr="00C50251">
        <w:rPr>
          <w:rFonts w:cs="Arial"/>
          <w:spacing w:val="27"/>
        </w:rPr>
        <w:t xml:space="preserve"> </w:t>
      </w:r>
      <w:r w:rsidR="00304B14" w:rsidRPr="00C50251">
        <w:rPr>
          <w:rFonts w:cs="Arial"/>
          <w:spacing w:val="-1"/>
        </w:rPr>
        <w:t>Province</w:t>
      </w:r>
      <w:r w:rsidR="00304B14" w:rsidRPr="00C50251">
        <w:rPr>
          <w:rFonts w:cs="Arial"/>
          <w:spacing w:val="25"/>
        </w:rPr>
        <w:t xml:space="preserve"> </w:t>
      </w:r>
      <w:r w:rsidR="00304B14" w:rsidRPr="00C50251">
        <w:rPr>
          <w:rFonts w:cs="Arial"/>
          <w:spacing w:val="-1"/>
        </w:rPr>
        <w:t>of</w:t>
      </w:r>
      <w:r w:rsidR="00304B14" w:rsidRPr="00C50251">
        <w:rPr>
          <w:rFonts w:cs="Arial"/>
          <w:spacing w:val="29"/>
        </w:rPr>
        <w:t xml:space="preserve"> </w:t>
      </w:r>
      <w:r w:rsidR="00304B14" w:rsidRPr="00C50251">
        <w:rPr>
          <w:rFonts w:cs="Arial"/>
          <w:spacing w:val="-1"/>
        </w:rPr>
        <w:t>Ontario</w:t>
      </w:r>
      <w:r w:rsidR="00304B14" w:rsidRPr="00C50251">
        <w:rPr>
          <w:rFonts w:cs="Arial"/>
          <w:spacing w:val="27"/>
        </w:rPr>
        <w:t xml:space="preserve"> </w:t>
      </w:r>
      <w:r w:rsidR="00304B14" w:rsidRPr="00C50251">
        <w:rPr>
          <w:rFonts w:cs="Arial"/>
          <w:spacing w:val="-1"/>
        </w:rPr>
        <w:t>with</w:t>
      </w:r>
      <w:r w:rsidR="00304B14" w:rsidRPr="00C50251">
        <w:rPr>
          <w:rFonts w:cs="Arial"/>
          <w:spacing w:val="27"/>
        </w:rPr>
        <w:t xml:space="preserve"> </w:t>
      </w:r>
      <w:r w:rsidR="00304B14" w:rsidRPr="00C50251">
        <w:rPr>
          <w:rFonts w:cs="Arial"/>
          <w:spacing w:val="-1"/>
        </w:rPr>
        <w:t>its</w:t>
      </w:r>
      <w:r w:rsidR="00304B14" w:rsidRPr="00C50251">
        <w:rPr>
          <w:rFonts w:cs="Arial"/>
          <w:spacing w:val="26"/>
        </w:rPr>
        <w:t xml:space="preserve"> </w:t>
      </w:r>
      <w:r w:rsidR="00304B14" w:rsidRPr="00C50251">
        <w:rPr>
          <w:rFonts w:cs="Arial"/>
          <w:spacing w:val="-1"/>
        </w:rPr>
        <w:t>Head</w:t>
      </w:r>
      <w:r w:rsidR="00304B14" w:rsidRPr="00C50251">
        <w:rPr>
          <w:rFonts w:cs="Arial"/>
          <w:spacing w:val="27"/>
        </w:rPr>
        <w:t xml:space="preserve"> </w:t>
      </w:r>
      <w:r w:rsidR="00304B14" w:rsidRPr="00C50251">
        <w:rPr>
          <w:rFonts w:cs="Arial"/>
          <w:spacing w:val="-1"/>
        </w:rPr>
        <w:t>Office</w:t>
      </w:r>
      <w:r w:rsidR="00304B14" w:rsidRPr="00C50251">
        <w:rPr>
          <w:rFonts w:cs="Arial"/>
          <w:spacing w:val="27"/>
        </w:rPr>
        <w:t xml:space="preserve"> </w:t>
      </w:r>
      <w:r w:rsidR="00304B14" w:rsidRPr="00C50251">
        <w:rPr>
          <w:rFonts w:cs="Arial"/>
          <w:spacing w:val="-1"/>
        </w:rPr>
        <w:t>located</w:t>
      </w:r>
      <w:r w:rsidR="00304B14" w:rsidRPr="00C50251">
        <w:rPr>
          <w:rFonts w:cs="Arial"/>
          <w:spacing w:val="27"/>
        </w:rPr>
        <w:t xml:space="preserve"> </w:t>
      </w:r>
      <w:r w:rsidR="00304B14" w:rsidRPr="00C50251">
        <w:rPr>
          <w:rFonts w:cs="Arial"/>
          <w:spacing w:val="-1"/>
        </w:rPr>
        <w:t>at</w:t>
      </w:r>
      <w:r w:rsidR="00304B14" w:rsidRPr="00C50251">
        <w:rPr>
          <w:rFonts w:cs="Arial"/>
          <w:spacing w:val="49"/>
        </w:rPr>
        <w:t xml:space="preserve"> </w:t>
      </w:r>
      <w:r w:rsidR="00304B14" w:rsidRPr="00C50251">
        <w:rPr>
          <w:rFonts w:cs="Arial"/>
        </w:rPr>
        <w:t>4545</w:t>
      </w:r>
      <w:r w:rsidR="00304B14" w:rsidRPr="00C50251">
        <w:rPr>
          <w:rFonts w:cs="Arial"/>
          <w:spacing w:val="25"/>
        </w:rPr>
        <w:t xml:space="preserve"> </w:t>
      </w:r>
      <w:r w:rsidR="00304B14" w:rsidRPr="00C50251">
        <w:rPr>
          <w:rFonts w:cs="Arial"/>
          <w:spacing w:val="-1"/>
        </w:rPr>
        <w:t>Rhodes Dr.</w:t>
      </w:r>
      <w:r w:rsidR="00304B14" w:rsidRPr="00C50251">
        <w:rPr>
          <w:rFonts w:cs="Arial"/>
          <w:spacing w:val="20"/>
        </w:rPr>
        <w:t xml:space="preserve"> </w:t>
      </w:r>
      <w:r w:rsidR="00304B14" w:rsidRPr="00C50251">
        <w:rPr>
          <w:rFonts w:cs="Arial"/>
        </w:rPr>
        <w:t>Windsor,</w:t>
      </w:r>
      <w:r w:rsidR="00304B14" w:rsidRPr="00C50251">
        <w:rPr>
          <w:rFonts w:cs="Arial"/>
          <w:spacing w:val="24"/>
        </w:rPr>
        <w:t xml:space="preserve"> </w:t>
      </w:r>
      <w:r w:rsidR="00304B14" w:rsidRPr="00C50251">
        <w:rPr>
          <w:rFonts w:cs="Arial"/>
          <w:spacing w:val="-1"/>
        </w:rPr>
        <w:t>Ontario</w:t>
      </w:r>
      <w:r w:rsidR="00304B14" w:rsidRPr="00C50251">
        <w:rPr>
          <w:rFonts w:cs="Arial"/>
          <w:spacing w:val="25"/>
        </w:rPr>
        <w:t xml:space="preserve"> </w:t>
      </w:r>
      <w:r w:rsidR="00304B14" w:rsidRPr="00C50251">
        <w:rPr>
          <w:rFonts w:cs="Arial"/>
          <w:spacing w:val="-1"/>
        </w:rPr>
        <w:t>N8W 5T1</w:t>
      </w:r>
      <w:r w:rsidR="00304B14" w:rsidRPr="00C50251">
        <w:rPr>
          <w:rFonts w:cs="Arial"/>
          <w:spacing w:val="25"/>
        </w:rPr>
        <w:t xml:space="preserve"> </w:t>
      </w:r>
      <w:r w:rsidR="00304B14" w:rsidRPr="00C50251">
        <w:rPr>
          <w:rFonts w:cs="Arial"/>
          <w:spacing w:val="-1"/>
        </w:rPr>
        <w:t>(hereafter</w:t>
      </w:r>
      <w:r w:rsidR="00304B14" w:rsidRPr="00C50251">
        <w:rPr>
          <w:rFonts w:cs="Arial"/>
          <w:spacing w:val="23"/>
        </w:rPr>
        <w:t xml:space="preserve"> </w:t>
      </w:r>
      <w:r w:rsidR="00304B14" w:rsidRPr="00C50251">
        <w:rPr>
          <w:rFonts w:cs="Arial"/>
          <w:spacing w:val="-1"/>
        </w:rPr>
        <w:t>“ENWIN”</w:t>
      </w:r>
      <w:r w:rsidR="000255F6">
        <w:rPr>
          <w:rFonts w:cs="Arial"/>
          <w:spacing w:val="-1"/>
        </w:rPr>
        <w:t xml:space="preserve"> or “Licensee"</w:t>
      </w:r>
      <w:r w:rsidR="00304B14" w:rsidRPr="00C50251">
        <w:rPr>
          <w:rFonts w:cs="Arial"/>
          <w:spacing w:val="-1"/>
        </w:rPr>
        <w:t>)</w:t>
      </w:r>
      <w:r w:rsidR="00E6503B">
        <w:rPr>
          <w:rFonts w:cs="Arial"/>
          <w:spacing w:val="-1"/>
        </w:rPr>
        <w:t xml:space="preserve">, the Windsor Utilities Commission, </w:t>
      </w:r>
      <w:r w:rsidR="00AF10DC">
        <w:rPr>
          <w:rFonts w:cs="Arial"/>
          <w:spacing w:val="-1"/>
        </w:rPr>
        <w:t>a commission organized under the laws of the Province of Ontario (hereafter “WUC”</w:t>
      </w:r>
      <w:r w:rsidR="00764EBD">
        <w:rPr>
          <w:rFonts w:cs="Arial"/>
          <w:spacing w:val="-1"/>
        </w:rPr>
        <w:t>) (hereafter collectively the “ENWIN Group”)</w:t>
      </w:r>
      <w:r w:rsidR="00304B14" w:rsidRPr="00C50251">
        <w:rPr>
          <w:rFonts w:cs="Arial"/>
          <w:spacing w:val="23"/>
        </w:rPr>
        <w:t xml:space="preserve"> </w:t>
      </w:r>
      <w:r w:rsidR="00304B14" w:rsidRPr="00C50251">
        <w:rPr>
          <w:rFonts w:cs="Arial"/>
        </w:rPr>
        <w:t>and</w:t>
      </w:r>
      <w:r w:rsidR="006361C5">
        <w:rPr>
          <w:rFonts w:cs="Arial"/>
        </w:rPr>
        <w:t xml:space="preserve"> </w:t>
      </w:r>
      <w:r w:rsidR="00544A8F" w:rsidRPr="00544A8F">
        <w:rPr>
          <w:highlight w:val="lightGray"/>
        </w:rPr>
        <w:t>[ENTER VENDOR NAME</w:t>
      </w:r>
      <w:r w:rsidR="00544A8F">
        <w:t>]</w:t>
      </w:r>
      <w:r w:rsidR="00BC18E9">
        <w:t xml:space="preserve"> (the “Vendor”)</w:t>
      </w:r>
      <w:r w:rsidR="00895EA7">
        <w:t xml:space="preserve">, located at </w:t>
      </w:r>
      <w:r w:rsidR="00544A8F" w:rsidRPr="00544A8F">
        <w:rPr>
          <w:highlight w:val="lightGray"/>
        </w:rPr>
        <w:t>[ENTER VENDOR ADDRESS]</w:t>
      </w:r>
      <w:r w:rsidR="0080567B" w:rsidRPr="00544A8F">
        <w:rPr>
          <w:highlight w:val="lightGray"/>
        </w:rPr>
        <w:t>.</w:t>
      </w:r>
    </w:p>
    <w:p w14:paraId="4E81BD51" w14:textId="77777777" w:rsidR="0080567B" w:rsidRDefault="0080567B" w:rsidP="00735AA1">
      <w:pPr>
        <w:pStyle w:val="BodyText"/>
        <w:spacing w:after="0"/>
        <w:jc w:val="both"/>
      </w:pPr>
    </w:p>
    <w:p w14:paraId="325084A9" w14:textId="5714A819" w:rsidR="00735AA1" w:rsidRPr="00C50251" w:rsidRDefault="00735AA1" w:rsidP="00735AA1">
      <w:pPr>
        <w:pStyle w:val="BodyText"/>
        <w:spacing w:after="0"/>
        <w:jc w:val="both"/>
        <w:rPr>
          <w:rFonts w:cs="Arial"/>
          <w:spacing w:val="-1"/>
        </w:rPr>
      </w:pPr>
      <w:r w:rsidRPr="00C50251">
        <w:rPr>
          <w:rFonts w:cs="Arial"/>
          <w:spacing w:val="-2"/>
        </w:rPr>
        <w:t>NOW</w:t>
      </w:r>
      <w:r w:rsidRPr="00C50251">
        <w:rPr>
          <w:rFonts w:cs="Arial"/>
          <w:spacing w:val="39"/>
        </w:rPr>
        <w:t xml:space="preserve"> </w:t>
      </w:r>
      <w:r w:rsidRPr="00C50251">
        <w:rPr>
          <w:rFonts w:cs="Arial"/>
          <w:spacing w:val="-1"/>
        </w:rPr>
        <w:t>THEREFORE</w:t>
      </w:r>
      <w:r w:rsidRPr="00C50251">
        <w:rPr>
          <w:rFonts w:cs="Arial"/>
          <w:spacing w:val="35"/>
        </w:rPr>
        <w:t xml:space="preserve"> </w:t>
      </w:r>
      <w:r w:rsidRPr="00C50251">
        <w:rPr>
          <w:rFonts w:cs="Arial"/>
          <w:spacing w:val="-1"/>
        </w:rPr>
        <w:t>IN</w:t>
      </w:r>
      <w:r w:rsidRPr="00C50251">
        <w:rPr>
          <w:rFonts w:cs="Arial"/>
          <w:spacing w:val="33"/>
        </w:rPr>
        <w:t xml:space="preserve"> </w:t>
      </w:r>
      <w:r w:rsidRPr="00C50251">
        <w:rPr>
          <w:rFonts w:cs="Arial"/>
          <w:spacing w:val="-1"/>
        </w:rPr>
        <w:t>CONSIDERATION</w:t>
      </w:r>
      <w:r w:rsidRPr="00C50251">
        <w:rPr>
          <w:rFonts w:cs="Arial"/>
          <w:spacing w:val="31"/>
        </w:rPr>
        <w:t xml:space="preserve"> </w:t>
      </w:r>
      <w:r w:rsidRPr="00C50251">
        <w:rPr>
          <w:rFonts w:cs="Arial"/>
          <w:spacing w:val="-1"/>
        </w:rPr>
        <w:t>of</w:t>
      </w:r>
      <w:r w:rsidRPr="00C50251">
        <w:rPr>
          <w:rFonts w:cs="Arial"/>
          <w:spacing w:val="36"/>
        </w:rPr>
        <w:t xml:space="preserve"> </w:t>
      </w:r>
      <w:r w:rsidRPr="00C50251">
        <w:rPr>
          <w:rFonts w:cs="Arial"/>
        </w:rPr>
        <w:t>the</w:t>
      </w:r>
      <w:r w:rsidRPr="00C50251">
        <w:rPr>
          <w:rFonts w:cs="Arial"/>
          <w:spacing w:val="32"/>
        </w:rPr>
        <w:t xml:space="preserve"> </w:t>
      </w:r>
      <w:r w:rsidRPr="00C50251">
        <w:rPr>
          <w:rFonts w:cs="Arial"/>
          <w:spacing w:val="-1"/>
        </w:rPr>
        <w:t>mutual</w:t>
      </w:r>
      <w:r w:rsidRPr="00C50251">
        <w:rPr>
          <w:rFonts w:cs="Arial"/>
          <w:spacing w:val="33"/>
        </w:rPr>
        <w:t xml:space="preserve"> </w:t>
      </w:r>
      <w:r w:rsidRPr="00C50251">
        <w:rPr>
          <w:rFonts w:cs="Arial"/>
          <w:spacing w:val="-1"/>
        </w:rPr>
        <w:t>covenants</w:t>
      </w:r>
      <w:r w:rsidRPr="00C50251">
        <w:rPr>
          <w:rFonts w:cs="Arial"/>
          <w:spacing w:val="34"/>
        </w:rPr>
        <w:t xml:space="preserve"> </w:t>
      </w:r>
      <w:r w:rsidRPr="00C50251">
        <w:rPr>
          <w:rFonts w:cs="Arial"/>
          <w:spacing w:val="-1"/>
        </w:rPr>
        <w:t>and</w:t>
      </w:r>
      <w:r w:rsidRPr="00C50251">
        <w:rPr>
          <w:rFonts w:cs="Arial"/>
          <w:spacing w:val="35"/>
        </w:rPr>
        <w:t xml:space="preserve"> </w:t>
      </w:r>
      <w:r w:rsidRPr="00C50251">
        <w:rPr>
          <w:rFonts w:cs="Arial"/>
          <w:spacing w:val="-1"/>
        </w:rPr>
        <w:t>promises</w:t>
      </w:r>
      <w:r w:rsidRPr="00C50251">
        <w:rPr>
          <w:rFonts w:cs="Arial"/>
          <w:spacing w:val="33"/>
        </w:rPr>
        <w:t xml:space="preserve"> </w:t>
      </w:r>
      <w:proofErr w:type="gramStart"/>
      <w:r w:rsidRPr="00C50251">
        <w:rPr>
          <w:rFonts w:cs="Arial"/>
        </w:rPr>
        <w:t>set</w:t>
      </w:r>
      <w:proofErr w:type="gramEnd"/>
      <w:r w:rsidRPr="00C50251">
        <w:rPr>
          <w:rFonts w:cs="Arial"/>
          <w:spacing w:val="59"/>
        </w:rPr>
        <w:t xml:space="preserve"> </w:t>
      </w:r>
      <w:r w:rsidRPr="00C50251">
        <w:rPr>
          <w:rFonts w:cs="Arial"/>
          <w:spacing w:val="-1"/>
        </w:rPr>
        <w:t>forth</w:t>
      </w:r>
      <w:r w:rsidRPr="00C50251">
        <w:rPr>
          <w:rFonts w:cs="Arial"/>
          <w:spacing w:val="18"/>
        </w:rPr>
        <w:t xml:space="preserve"> </w:t>
      </w:r>
      <w:r w:rsidRPr="00C50251">
        <w:rPr>
          <w:rFonts w:cs="Arial"/>
          <w:spacing w:val="-1"/>
        </w:rPr>
        <w:t>herein,</w:t>
      </w:r>
      <w:r w:rsidRPr="00C50251">
        <w:rPr>
          <w:rFonts w:cs="Arial"/>
          <w:spacing w:val="17"/>
        </w:rPr>
        <w:t xml:space="preserve"> </w:t>
      </w:r>
      <w:r w:rsidRPr="00C50251">
        <w:rPr>
          <w:rFonts w:cs="Arial"/>
          <w:spacing w:val="-1"/>
        </w:rPr>
        <w:t>and</w:t>
      </w:r>
      <w:r w:rsidRPr="00C50251">
        <w:rPr>
          <w:rFonts w:cs="Arial"/>
          <w:spacing w:val="15"/>
        </w:rPr>
        <w:t xml:space="preserve"> </w:t>
      </w:r>
      <w:r w:rsidRPr="00C50251">
        <w:rPr>
          <w:rFonts w:cs="Arial"/>
        </w:rPr>
        <w:t>for</w:t>
      </w:r>
      <w:r w:rsidRPr="00C50251">
        <w:rPr>
          <w:rFonts w:cs="Arial"/>
          <w:spacing w:val="16"/>
        </w:rPr>
        <w:t xml:space="preserve"> </w:t>
      </w:r>
      <w:r w:rsidRPr="00C50251">
        <w:rPr>
          <w:rFonts w:cs="Arial"/>
          <w:spacing w:val="-1"/>
        </w:rPr>
        <w:t>other</w:t>
      </w:r>
      <w:r w:rsidRPr="00C50251">
        <w:rPr>
          <w:rFonts w:cs="Arial"/>
          <w:spacing w:val="16"/>
        </w:rPr>
        <w:t xml:space="preserve"> </w:t>
      </w:r>
      <w:r w:rsidRPr="00C50251">
        <w:rPr>
          <w:rFonts w:cs="Arial"/>
          <w:spacing w:val="-1"/>
        </w:rPr>
        <w:t>good</w:t>
      </w:r>
      <w:r w:rsidRPr="00C50251">
        <w:rPr>
          <w:rFonts w:cs="Arial"/>
          <w:spacing w:val="18"/>
        </w:rPr>
        <w:t xml:space="preserve"> </w:t>
      </w:r>
      <w:r w:rsidRPr="00C50251">
        <w:rPr>
          <w:rFonts w:cs="Arial"/>
          <w:spacing w:val="-1"/>
        </w:rPr>
        <w:t>and</w:t>
      </w:r>
      <w:r w:rsidRPr="00C50251">
        <w:rPr>
          <w:rFonts w:cs="Arial"/>
          <w:spacing w:val="18"/>
        </w:rPr>
        <w:t xml:space="preserve"> </w:t>
      </w:r>
      <w:r w:rsidRPr="00C50251">
        <w:rPr>
          <w:rFonts w:cs="Arial"/>
          <w:spacing w:val="-1"/>
        </w:rPr>
        <w:t>valuable</w:t>
      </w:r>
      <w:r w:rsidRPr="00C50251">
        <w:rPr>
          <w:rFonts w:cs="Arial"/>
          <w:spacing w:val="15"/>
        </w:rPr>
        <w:t xml:space="preserve"> </w:t>
      </w:r>
      <w:r w:rsidRPr="00C50251">
        <w:rPr>
          <w:rFonts w:cs="Arial"/>
          <w:spacing w:val="-1"/>
        </w:rPr>
        <w:t>consideration</w:t>
      </w:r>
      <w:r w:rsidRPr="00C50251">
        <w:rPr>
          <w:rFonts w:cs="Arial"/>
          <w:spacing w:val="18"/>
        </w:rPr>
        <w:t xml:space="preserve"> </w:t>
      </w:r>
      <w:r w:rsidRPr="00C50251">
        <w:rPr>
          <w:rFonts w:cs="Arial"/>
          <w:spacing w:val="-1"/>
        </w:rPr>
        <w:t>(the</w:t>
      </w:r>
      <w:r w:rsidRPr="00C50251">
        <w:rPr>
          <w:rFonts w:cs="Arial"/>
          <w:spacing w:val="18"/>
        </w:rPr>
        <w:t xml:space="preserve"> </w:t>
      </w:r>
      <w:r w:rsidRPr="00C50251">
        <w:rPr>
          <w:rFonts w:cs="Arial"/>
          <w:spacing w:val="-1"/>
        </w:rPr>
        <w:t>receipt</w:t>
      </w:r>
      <w:r w:rsidRPr="00C50251">
        <w:rPr>
          <w:rFonts w:cs="Arial"/>
          <w:spacing w:val="17"/>
        </w:rPr>
        <w:t xml:space="preserve"> </w:t>
      </w:r>
      <w:r w:rsidRPr="00C50251">
        <w:rPr>
          <w:rFonts w:cs="Arial"/>
          <w:spacing w:val="-1"/>
        </w:rPr>
        <w:t>and</w:t>
      </w:r>
      <w:r w:rsidRPr="00C50251">
        <w:rPr>
          <w:rFonts w:cs="Arial"/>
          <w:spacing w:val="18"/>
        </w:rPr>
        <w:t xml:space="preserve"> </w:t>
      </w:r>
      <w:r w:rsidRPr="00C50251">
        <w:rPr>
          <w:rFonts w:cs="Arial"/>
          <w:spacing w:val="-1"/>
        </w:rPr>
        <w:t>sufficiency</w:t>
      </w:r>
      <w:r w:rsidRPr="00C50251">
        <w:rPr>
          <w:rFonts w:cs="Arial"/>
          <w:spacing w:val="69"/>
        </w:rPr>
        <w:t xml:space="preserve"> </w:t>
      </w:r>
      <w:r w:rsidRPr="00C50251">
        <w:rPr>
          <w:rFonts w:cs="Arial"/>
          <w:spacing w:val="-1"/>
        </w:rPr>
        <w:t>of</w:t>
      </w:r>
      <w:r w:rsidRPr="00C50251">
        <w:rPr>
          <w:rFonts w:cs="Arial"/>
          <w:spacing w:val="3"/>
        </w:rPr>
        <w:t xml:space="preserve"> </w:t>
      </w:r>
      <w:r w:rsidRPr="00C50251">
        <w:rPr>
          <w:rFonts w:cs="Arial"/>
          <w:spacing w:val="-1"/>
        </w:rPr>
        <w:t>which</w:t>
      </w:r>
      <w:r w:rsidRPr="00C50251">
        <w:rPr>
          <w:rFonts w:cs="Arial"/>
          <w:spacing w:val="1"/>
        </w:rPr>
        <w:t xml:space="preserve"> </w:t>
      </w:r>
      <w:r w:rsidRPr="00C50251">
        <w:rPr>
          <w:rFonts w:cs="Arial"/>
          <w:spacing w:val="-1"/>
        </w:rPr>
        <w:t>is</w:t>
      </w:r>
      <w:r w:rsidRPr="00C50251">
        <w:rPr>
          <w:rFonts w:cs="Arial"/>
        </w:rPr>
        <w:t xml:space="preserve"> </w:t>
      </w:r>
      <w:r w:rsidRPr="00C50251">
        <w:rPr>
          <w:rFonts w:cs="Arial"/>
          <w:spacing w:val="-1"/>
        </w:rPr>
        <w:t>hereby</w:t>
      </w:r>
      <w:r w:rsidRPr="00C50251">
        <w:rPr>
          <w:rFonts w:cs="Arial"/>
          <w:spacing w:val="-2"/>
        </w:rPr>
        <w:t xml:space="preserve"> </w:t>
      </w:r>
      <w:r w:rsidRPr="00C50251">
        <w:rPr>
          <w:rFonts w:cs="Arial"/>
          <w:spacing w:val="-1"/>
        </w:rPr>
        <w:t>acknowledged),</w:t>
      </w:r>
      <w:r w:rsidRPr="00C50251">
        <w:rPr>
          <w:rFonts w:cs="Arial"/>
        </w:rPr>
        <w:t xml:space="preserve"> the</w:t>
      </w:r>
      <w:r w:rsidRPr="00C50251">
        <w:rPr>
          <w:rFonts w:cs="Arial"/>
          <w:spacing w:val="-1"/>
        </w:rPr>
        <w:t xml:space="preserve"> parties</w:t>
      </w:r>
      <w:r w:rsidRPr="00C50251">
        <w:rPr>
          <w:rFonts w:cs="Arial"/>
        </w:rPr>
        <w:t xml:space="preserve"> </w:t>
      </w:r>
      <w:r w:rsidRPr="00C50251">
        <w:rPr>
          <w:rFonts w:cs="Arial"/>
          <w:spacing w:val="-1"/>
        </w:rPr>
        <w:t>agree</w:t>
      </w:r>
      <w:r w:rsidRPr="00C50251">
        <w:rPr>
          <w:rFonts w:cs="Arial"/>
          <w:spacing w:val="1"/>
        </w:rPr>
        <w:t xml:space="preserve"> </w:t>
      </w:r>
      <w:r w:rsidRPr="00C50251">
        <w:rPr>
          <w:rFonts w:cs="Arial"/>
        </w:rPr>
        <w:t>as</w:t>
      </w:r>
      <w:r w:rsidRPr="00C50251">
        <w:rPr>
          <w:rFonts w:cs="Arial"/>
          <w:spacing w:val="-2"/>
        </w:rPr>
        <w:t xml:space="preserve"> </w:t>
      </w:r>
      <w:r w:rsidRPr="00C50251">
        <w:rPr>
          <w:rFonts w:cs="Arial"/>
          <w:spacing w:val="-1"/>
        </w:rPr>
        <w:t>follows:</w:t>
      </w:r>
    </w:p>
    <w:p w14:paraId="5EC07D6E" w14:textId="77777777" w:rsidR="00832007" w:rsidRPr="001461C2" w:rsidRDefault="00832007" w:rsidP="00A25C95"/>
    <w:p w14:paraId="389356A8" w14:textId="77777777" w:rsidR="00A57722" w:rsidRDefault="00A57722" w:rsidP="0006244E">
      <w:pPr>
        <w:pStyle w:val="MS2Level01"/>
      </w:pPr>
      <w:bookmarkStart w:id="6" w:name="_Toc172448022"/>
      <w:bookmarkStart w:id="7" w:name="_Toc180555776"/>
      <w:bookmarkStart w:id="8" w:name="_Toc180568084"/>
      <w:bookmarkStart w:id="9" w:name="_Toc180811912"/>
      <w:r>
        <w:t>STRUCTURE</w:t>
      </w:r>
    </w:p>
    <w:p w14:paraId="077042C7" w14:textId="3319783B" w:rsidR="00971BD6" w:rsidRDefault="00190346" w:rsidP="0006244E">
      <w:pPr>
        <w:pStyle w:val="MS2Level02"/>
      </w:pPr>
      <w:r w:rsidRPr="000F3493">
        <w:rPr>
          <w:b/>
        </w:rPr>
        <w:t>Background</w:t>
      </w:r>
      <w:r w:rsidRPr="0006244E">
        <w:t>.</w:t>
      </w:r>
      <w:r w:rsidR="00886AD5">
        <w:t xml:space="preserve"> </w:t>
      </w:r>
    </w:p>
    <w:p w14:paraId="78BE744D" w14:textId="04431563" w:rsidR="003D09E6" w:rsidRDefault="003D09E6" w:rsidP="0006244E">
      <w:pPr>
        <w:pStyle w:val="MS2Level04"/>
      </w:pPr>
      <w:r w:rsidRPr="0048685D">
        <w:t xml:space="preserve">On </w:t>
      </w:r>
      <w:r w:rsidR="00544A8F" w:rsidRPr="00116A98">
        <w:rPr>
          <w:highlight w:val="lightGray"/>
        </w:rPr>
        <w:t>[DATE</w:t>
      </w:r>
      <w:r w:rsidR="00116A98" w:rsidRPr="00116A98">
        <w:rPr>
          <w:highlight w:val="lightGray"/>
        </w:rPr>
        <w:t>]</w:t>
      </w:r>
      <w:r w:rsidRPr="00116A98">
        <w:rPr>
          <w:highlight w:val="lightGray"/>
        </w:rPr>
        <w:t>,</w:t>
      </w:r>
      <w:r w:rsidRPr="0048685D">
        <w:t xml:space="preserve"> </w:t>
      </w:r>
      <w:r w:rsidR="004878A4" w:rsidRPr="0048685D">
        <w:t>ENWIN</w:t>
      </w:r>
      <w:r w:rsidRPr="0048685D">
        <w:t xml:space="preserve"> issued </w:t>
      </w:r>
      <w:r w:rsidR="007B5E1C" w:rsidRPr="0048685D">
        <w:t xml:space="preserve">a request for </w:t>
      </w:r>
      <w:r w:rsidR="007B5E1C" w:rsidRPr="00116A98">
        <w:t>proposal</w:t>
      </w:r>
      <w:r w:rsidR="007B5E1C" w:rsidRPr="0048685D">
        <w:t xml:space="preserve">, </w:t>
      </w:r>
      <w:r w:rsidR="00764EBD">
        <w:t xml:space="preserve">2025-012_Advanced Metering </w:t>
      </w:r>
      <w:r w:rsidR="00326D4C">
        <w:t>Infrastructure</w:t>
      </w:r>
      <w:r w:rsidR="007B5E1C" w:rsidRPr="0048685D">
        <w:t>.</w:t>
      </w:r>
      <w:r w:rsidR="00886AD5">
        <w:t xml:space="preserve"> </w:t>
      </w:r>
      <w:r w:rsidRPr="0048685D">
        <w:t>That request for proposals</w:t>
      </w:r>
      <w:r>
        <w:t xml:space="preserve"> </w:t>
      </w:r>
      <w:r w:rsidRPr="00AA4B56">
        <w:t xml:space="preserve">including all amendments </w:t>
      </w:r>
      <w:r w:rsidR="005A748B">
        <w:t xml:space="preserve">to it made by </w:t>
      </w:r>
      <w:r w:rsidR="004878A4">
        <w:t>ENWIN</w:t>
      </w:r>
      <w:r>
        <w:t xml:space="preserve"> is the “RFP” and it is incorporated into this Agreement as Schedule </w:t>
      </w:r>
      <w:r w:rsidR="00636893">
        <w:t>X</w:t>
      </w:r>
      <w:r>
        <w:t>.</w:t>
      </w:r>
      <w:r w:rsidR="00886AD5">
        <w:t xml:space="preserve"> </w:t>
      </w:r>
    </w:p>
    <w:p w14:paraId="3D80AE07" w14:textId="12901A86" w:rsidR="00190346" w:rsidRDefault="00190346" w:rsidP="0006244E">
      <w:pPr>
        <w:pStyle w:val="MS2Level04"/>
      </w:pPr>
      <w:r>
        <w:t xml:space="preserve">On or about </w:t>
      </w:r>
      <w:r w:rsidR="00116A98" w:rsidRPr="00116A98">
        <w:rPr>
          <w:highlight w:val="lightGray"/>
        </w:rPr>
        <w:t>[MONTH, DAY]</w:t>
      </w:r>
      <w:r w:rsidR="00F175B8" w:rsidRPr="00116A98">
        <w:rPr>
          <w:highlight w:val="lightGray"/>
        </w:rPr>
        <w:t>,</w:t>
      </w:r>
      <w:r w:rsidR="00F175B8">
        <w:t xml:space="preserve"> </w:t>
      </w:r>
      <w:r>
        <w:t xml:space="preserve">Vendor submitted to </w:t>
      </w:r>
      <w:r w:rsidR="004878A4">
        <w:t>ENWIN</w:t>
      </w:r>
      <w:r>
        <w:t xml:space="preserve"> </w:t>
      </w:r>
      <w:r w:rsidR="003D09E6">
        <w:t>a response to the RFP (the “Proposal”)</w:t>
      </w:r>
      <w:r w:rsidR="005A748B">
        <w:t xml:space="preserve">, and it is incorporated into this Agreement as Schedule </w:t>
      </w:r>
      <w:r w:rsidR="00213B56">
        <w:t>X</w:t>
      </w:r>
      <w:r w:rsidR="003D09E6">
        <w:t>.</w:t>
      </w:r>
      <w:r w:rsidR="00886AD5">
        <w:t xml:space="preserve"> </w:t>
      </w:r>
    </w:p>
    <w:p w14:paraId="187D934C" w14:textId="05C6E07F" w:rsidR="00A46C03" w:rsidRDefault="005D0AF7" w:rsidP="0006244E">
      <w:pPr>
        <w:pStyle w:val="MS2Level02"/>
      </w:pPr>
      <w:r w:rsidRPr="00661717">
        <w:rPr>
          <w:b/>
        </w:rPr>
        <w:t>Structure</w:t>
      </w:r>
      <w:r w:rsidR="005D50D3" w:rsidRPr="00661717">
        <w:rPr>
          <w:b/>
        </w:rPr>
        <w:t>.</w:t>
      </w:r>
      <w:r w:rsidR="00886AD5">
        <w:rPr>
          <w:b/>
        </w:rPr>
        <w:t xml:space="preserve"> </w:t>
      </w:r>
      <w:r w:rsidR="00A46C03">
        <w:t>“Master Agreement” means the sections and schedules of this Master Agreement (as amended from time to time), but “Master Agreement” does not inc</w:t>
      </w:r>
      <w:r w:rsidR="00575C03">
        <w:t>lude any Statements of Work</w:t>
      </w:r>
      <w:r w:rsidR="00A46C03">
        <w:t>.</w:t>
      </w:r>
      <w:r w:rsidR="00886AD5">
        <w:t xml:space="preserve"> </w:t>
      </w:r>
      <w:r w:rsidR="00A46C03">
        <w:t xml:space="preserve"> </w:t>
      </w:r>
      <w:r w:rsidR="00A46C03" w:rsidRPr="00002A5D">
        <w:t xml:space="preserve">“Statement of Work” or “SOW” means any </w:t>
      </w:r>
      <w:r w:rsidR="00A46C03">
        <w:t xml:space="preserve">written </w:t>
      </w:r>
      <w:r w:rsidR="00A46C03" w:rsidRPr="00002A5D">
        <w:t>agreement</w:t>
      </w:r>
      <w:r w:rsidR="00A46C03">
        <w:t xml:space="preserve"> (</w:t>
      </w:r>
      <w:r w:rsidR="00A46C03" w:rsidRPr="00002A5D">
        <w:t>as amended from time to time</w:t>
      </w:r>
      <w:r w:rsidR="00A46C03">
        <w:t>)</w:t>
      </w:r>
      <w:r w:rsidR="00A46C03" w:rsidRPr="00002A5D">
        <w:t xml:space="preserve"> made between </w:t>
      </w:r>
      <w:r w:rsidR="004878A4">
        <w:t>ENWIN</w:t>
      </w:r>
      <w:r w:rsidR="006105CC">
        <w:t xml:space="preserve"> </w:t>
      </w:r>
      <w:r w:rsidR="00BF7867">
        <w:t>and/</w:t>
      </w:r>
      <w:r w:rsidR="006105CC">
        <w:t xml:space="preserve">or WUC </w:t>
      </w:r>
      <w:r w:rsidR="00A46C03" w:rsidRPr="00002A5D">
        <w:t>and Vendor</w:t>
      </w:r>
      <w:r w:rsidR="00A46C03">
        <w:t xml:space="preserve"> that expressly states that it is a Statement of Work made pursuant to this Master Agreement.</w:t>
      </w:r>
      <w:r w:rsidR="00886AD5">
        <w:t xml:space="preserve"> </w:t>
      </w:r>
      <w:r w:rsidR="00A46C03">
        <w:t xml:space="preserve">“Agreement” means this Master Agreement and any Statements of Work made </w:t>
      </w:r>
      <w:r w:rsidR="009F5937">
        <w:t>pursuant to it</w:t>
      </w:r>
      <w:r w:rsidR="00A46C03">
        <w:t>.</w:t>
      </w:r>
      <w:r w:rsidR="00A46C03" w:rsidRPr="00002A5D">
        <w:t xml:space="preserve"> </w:t>
      </w:r>
    </w:p>
    <w:p w14:paraId="248893F7" w14:textId="041DF727" w:rsidR="00A57722" w:rsidRDefault="00A46C03" w:rsidP="0006244E">
      <w:pPr>
        <w:pStyle w:val="MS2Level02"/>
      </w:pPr>
      <w:r w:rsidRPr="00A46C03">
        <w:rPr>
          <w:b/>
        </w:rPr>
        <w:t>Entering into SOWs</w:t>
      </w:r>
      <w:proofErr w:type="gramStart"/>
      <w:r w:rsidRPr="00A46C03">
        <w:rPr>
          <w:b/>
        </w:rPr>
        <w:t>.</w:t>
      </w:r>
      <w:r w:rsidR="00886AD5">
        <w:t xml:space="preserve"> </w:t>
      </w:r>
      <w:proofErr w:type="gramEnd"/>
      <w:r w:rsidR="00A57722">
        <w:t xml:space="preserve">From time to time, </w:t>
      </w:r>
      <w:r w:rsidR="004878A4">
        <w:t>ENWIN</w:t>
      </w:r>
      <w:r w:rsidR="006105CC">
        <w:t xml:space="preserve"> </w:t>
      </w:r>
      <w:r w:rsidR="007A7D87">
        <w:t>and/or WUC</w:t>
      </w:r>
      <w:r w:rsidR="00A57722">
        <w:t xml:space="preserve"> and Vendor may enter into a SOW governed by this </w:t>
      </w:r>
      <w:r w:rsidR="009F5937">
        <w:t xml:space="preserve">Master </w:t>
      </w:r>
      <w:r w:rsidR="00A57722">
        <w:t xml:space="preserve">Agreement, but </w:t>
      </w:r>
      <w:r w:rsidR="007A7D87">
        <w:t xml:space="preserve">neither </w:t>
      </w:r>
      <w:r w:rsidR="004878A4">
        <w:t>ENWIN</w:t>
      </w:r>
      <w:r w:rsidR="007A7D87">
        <w:t xml:space="preserve"> </w:t>
      </w:r>
      <w:proofErr w:type="gramStart"/>
      <w:r w:rsidR="007A7D87">
        <w:t>or</w:t>
      </w:r>
      <w:proofErr w:type="gramEnd"/>
      <w:r w:rsidR="007A7D87">
        <w:t xml:space="preserve"> WUC</w:t>
      </w:r>
      <w:r w:rsidR="00A57722">
        <w:t xml:space="preserve"> is obligated to do so</w:t>
      </w:r>
      <w:proofErr w:type="gramStart"/>
      <w:r w:rsidR="00A57722">
        <w:t>.</w:t>
      </w:r>
      <w:r w:rsidR="00886AD5">
        <w:t xml:space="preserve"> </w:t>
      </w:r>
      <w:proofErr w:type="gramEnd"/>
      <w:r w:rsidR="00A57722">
        <w:t xml:space="preserve">Each SOW will be </w:t>
      </w:r>
      <w:r w:rsidR="00A57722" w:rsidRPr="00002A5D">
        <w:t xml:space="preserve">substantially in the form set out in Schedule </w:t>
      </w:r>
      <w:r w:rsidR="00244510">
        <w:t>A</w:t>
      </w:r>
      <w:r w:rsidR="003B2497">
        <w:t xml:space="preserve">, unless agreed upon otherwise. </w:t>
      </w:r>
    </w:p>
    <w:p w14:paraId="26A13DE7" w14:textId="5F227E89" w:rsidR="00A57722" w:rsidRPr="00A57722" w:rsidRDefault="00A46C03" w:rsidP="0006244E">
      <w:pPr>
        <w:pStyle w:val="MS2Level02"/>
      </w:pPr>
      <w:r w:rsidRPr="00A46C03">
        <w:rPr>
          <w:b/>
        </w:rPr>
        <w:t>Precedence.</w:t>
      </w:r>
      <w:r w:rsidR="00886AD5">
        <w:t xml:space="preserve"> </w:t>
      </w:r>
      <w:r w:rsidR="005D0BA3" w:rsidRPr="005D0BA3">
        <w:t xml:space="preserve">In the case of any conflict or inconsistency between any of the following documents, </w:t>
      </w:r>
      <w:r w:rsidR="001C7B2E">
        <w:t>the</w:t>
      </w:r>
      <w:r w:rsidR="005D0BA3" w:rsidRPr="005D0BA3">
        <w:t xml:space="preserve"> documents </w:t>
      </w:r>
      <w:r w:rsidR="005D0BA3">
        <w:t>wi</w:t>
      </w:r>
      <w:r w:rsidR="005D0BA3" w:rsidRPr="005D0BA3">
        <w:t>ll be interpreted in accordance with the order of priority set out below</w:t>
      </w:r>
      <w:r w:rsidR="002827ED">
        <w:t>:</w:t>
      </w:r>
      <w:r w:rsidR="00886AD5">
        <w:t xml:space="preserve"> </w:t>
      </w:r>
      <w:r w:rsidR="002827ED">
        <w:t>(</w:t>
      </w:r>
      <w:proofErr w:type="spellStart"/>
      <w:r w:rsidR="002827ED">
        <w:t>i</w:t>
      </w:r>
      <w:proofErr w:type="spellEnd"/>
      <w:r w:rsidR="002827ED">
        <w:t xml:space="preserve">) a provision of </w:t>
      </w:r>
      <w:r w:rsidR="002827ED" w:rsidRPr="00A57722">
        <w:t xml:space="preserve">the SOW </w:t>
      </w:r>
      <w:r w:rsidR="002827ED">
        <w:t xml:space="preserve">that </w:t>
      </w:r>
      <w:r w:rsidR="002827ED" w:rsidRPr="00A57722">
        <w:t xml:space="preserve">specifically </w:t>
      </w:r>
      <w:r w:rsidR="002827ED">
        <w:t xml:space="preserve">identifies </w:t>
      </w:r>
      <w:r w:rsidR="002827ED" w:rsidRPr="00A57722">
        <w:t xml:space="preserve">a </w:t>
      </w:r>
      <w:r w:rsidR="002827ED">
        <w:t>conflicting provision of the Master Agreement</w:t>
      </w:r>
      <w:r w:rsidR="002827ED" w:rsidRPr="00A57722">
        <w:t xml:space="preserve"> </w:t>
      </w:r>
      <w:r w:rsidR="002827ED">
        <w:t xml:space="preserve">and states that the conflicting provision of the Master Agreement does not prevail; (ii) the main body of the Master Agreement; (iii) </w:t>
      </w:r>
      <w:r w:rsidR="00A31CB4">
        <w:t xml:space="preserve">the Schedules </w:t>
      </w:r>
      <w:r w:rsidR="00207AE1">
        <w:t>annexed to this agreement, except the RFP and the Vendor Proposal</w:t>
      </w:r>
      <w:r w:rsidR="002827ED">
        <w:t xml:space="preserve">; (iv) any SOW; (v) the RFP; </w:t>
      </w:r>
      <w:r w:rsidR="00C659E2">
        <w:t xml:space="preserve">and </w:t>
      </w:r>
      <w:r w:rsidR="002827ED">
        <w:t>(vi) the Proposal</w:t>
      </w:r>
      <w:r w:rsidR="00C659E2">
        <w:t>, including all schedules therein</w:t>
      </w:r>
      <w:r w:rsidR="002827ED" w:rsidRPr="00A57722">
        <w:t>.</w:t>
      </w:r>
      <w:r w:rsidR="002827ED">
        <w:t xml:space="preserve"> </w:t>
      </w:r>
    </w:p>
    <w:p w14:paraId="12D09239" w14:textId="77777777" w:rsidR="00A25C95" w:rsidRPr="00A25C95" w:rsidRDefault="00A25C95" w:rsidP="0006244E">
      <w:pPr>
        <w:pStyle w:val="MS2Level01"/>
      </w:pPr>
      <w:r w:rsidRPr="00A25C95">
        <w:t>SERVICES</w:t>
      </w:r>
      <w:bookmarkEnd w:id="6"/>
      <w:bookmarkEnd w:id="7"/>
      <w:bookmarkEnd w:id="8"/>
      <w:bookmarkEnd w:id="9"/>
    </w:p>
    <w:p w14:paraId="66865D3C" w14:textId="7D35ACA7" w:rsidR="009E67EC" w:rsidRPr="00E84695" w:rsidRDefault="00E84695" w:rsidP="0006244E">
      <w:pPr>
        <w:pStyle w:val="MS2Level02"/>
      </w:pPr>
      <w:bookmarkStart w:id="10" w:name="_Toc180555777"/>
      <w:bookmarkStart w:id="11" w:name="_Toc180568085"/>
      <w:bookmarkStart w:id="12" w:name="_Toc180811913"/>
      <w:r w:rsidRPr="00E84695">
        <w:rPr>
          <w:b/>
        </w:rPr>
        <w:t>Intentionally Omitted</w:t>
      </w:r>
    </w:p>
    <w:p w14:paraId="4BB3C068" w14:textId="595B80E4" w:rsidR="00705C88" w:rsidRDefault="00E840F9" w:rsidP="0006244E">
      <w:pPr>
        <w:pStyle w:val="MS2Level02"/>
      </w:pPr>
      <w:r w:rsidRPr="00525DB2">
        <w:rPr>
          <w:b/>
        </w:rPr>
        <w:t>Services.</w:t>
      </w:r>
      <w:r w:rsidR="00886AD5">
        <w:t xml:space="preserve"> </w:t>
      </w:r>
      <w:r>
        <w:t>Vendor</w:t>
      </w:r>
      <w:r w:rsidRPr="00A25C95">
        <w:t xml:space="preserve"> agrees to provide to </w:t>
      </w:r>
      <w:r>
        <w:t>the</w:t>
      </w:r>
      <w:r w:rsidR="00575C03">
        <w:t xml:space="preserve"> s</w:t>
      </w:r>
      <w:r w:rsidRPr="00A25C95">
        <w:t xml:space="preserve">ervices described </w:t>
      </w:r>
      <w:r w:rsidR="00575C03">
        <w:t xml:space="preserve">as being provided by Vendor </w:t>
      </w:r>
      <w:r w:rsidRPr="00A25C95">
        <w:t xml:space="preserve">in </w:t>
      </w:r>
      <w:r w:rsidR="00705C88">
        <w:t xml:space="preserve">this Master Agreement </w:t>
      </w:r>
      <w:r w:rsidR="00575C03">
        <w:t>or any</w:t>
      </w:r>
      <w:r w:rsidRPr="00A25C95">
        <w:t xml:space="preserve"> SOW</w:t>
      </w:r>
      <w:r w:rsidR="00705C88">
        <w:t xml:space="preserve"> </w:t>
      </w:r>
      <w:r w:rsidR="00575C03">
        <w:t xml:space="preserve">(the “Services”) </w:t>
      </w:r>
      <w:r w:rsidRPr="00A25C95">
        <w:t xml:space="preserve">in accordance with the terms and conditions set forth in </w:t>
      </w:r>
      <w:r w:rsidR="009F5937">
        <w:t>this Agreement</w:t>
      </w:r>
      <w:r w:rsidRPr="00A25C95">
        <w:t>.</w:t>
      </w:r>
    </w:p>
    <w:p w14:paraId="49E9280D" w14:textId="5DB141BF" w:rsidR="00E840F9" w:rsidRPr="00A25C95" w:rsidRDefault="00525DB2" w:rsidP="0006244E">
      <w:pPr>
        <w:pStyle w:val="MS2Level02"/>
      </w:pPr>
      <w:r w:rsidRPr="00525DB2">
        <w:rPr>
          <w:b/>
        </w:rPr>
        <w:t>Subcontracting.</w:t>
      </w:r>
      <w:r w:rsidR="00886AD5">
        <w:t xml:space="preserve"> </w:t>
      </w:r>
      <w:r w:rsidRPr="00525DB2">
        <w:t xml:space="preserve">Vendor may </w:t>
      </w:r>
      <w:r w:rsidRPr="007E2345">
        <w:t xml:space="preserve">not subcontract the performance of all or part of </w:t>
      </w:r>
      <w:r w:rsidR="00267876" w:rsidRPr="007E2345">
        <w:t>the</w:t>
      </w:r>
      <w:r w:rsidRPr="007E2345">
        <w:t xml:space="preserve"> Services without the prior written consent of </w:t>
      </w:r>
      <w:r w:rsidR="004878A4">
        <w:t>ENWIN</w:t>
      </w:r>
      <w:r w:rsidRPr="007E2345">
        <w:t>.</w:t>
      </w:r>
      <w:r w:rsidR="00886AD5">
        <w:t xml:space="preserve"> </w:t>
      </w:r>
      <w:r w:rsidR="00267876" w:rsidRPr="007E2345">
        <w:t>If Vendor subcontracts a portion of the Services, Vendor is responsible for</w:t>
      </w:r>
      <w:r w:rsidR="007E2345">
        <w:t xml:space="preserve"> </w:t>
      </w:r>
      <w:r w:rsidR="00267876" w:rsidRPr="007E2345">
        <w:t xml:space="preserve">the acts and omissions of its subcontractors, as if they were its own acts </w:t>
      </w:r>
      <w:r w:rsidR="00BF5ACB">
        <w:t>and omissions.</w:t>
      </w:r>
      <w:r w:rsidR="00886AD5">
        <w:t xml:space="preserve"> </w:t>
      </w:r>
      <w:r w:rsidR="00BF5ACB" w:rsidRPr="00BF5ACB">
        <w:t xml:space="preserve">Vendor </w:t>
      </w:r>
      <w:r w:rsidR="00575C03">
        <w:t>will</w:t>
      </w:r>
      <w:r w:rsidR="00BF5ACB" w:rsidRPr="00BF5ACB">
        <w:t xml:space="preserve"> be solely responsible for all payments to all of its Representatives including but not limited its subcontractors.</w:t>
      </w:r>
    </w:p>
    <w:bookmarkEnd w:id="10"/>
    <w:bookmarkEnd w:id="11"/>
    <w:bookmarkEnd w:id="12"/>
    <w:p w14:paraId="10B26580" w14:textId="10DD575C" w:rsidR="000F0106" w:rsidRDefault="00267876" w:rsidP="0006244E">
      <w:pPr>
        <w:pStyle w:val="MS2Level02"/>
      </w:pPr>
      <w:r w:rsidRPr="007E2345">
        <w:rPr>
          <w:b/>
        </w:rPr>
        <w:t>Personnel.</w:t>
      </w:r>
      <w:r w:rsidR="00886AD5">
        <w:t xml:space="preserve"> </w:t>
      </w:r>
      <w:r>
        <w:t>Vendor</w:t>
      </w:r>
      <w:r w:rsidRPr="00267876">
        <w:t xml:space="preserve"> </w:t>
      </w:r>
      <w:r>
        <w:t>wi</w:t>
      </w:r>
      <w:r w:rsidRPr="00267876">
        <w:t xml:space="preserve">ll ensure that </w:t>
      </w:r>
      <w:r w:rsidR="00184BB3">
        <w:t>its</w:t>
      </w:r>
      <w:r w:rsidRPr="00267876">
        <w:t xml:space="preserve"> Representatives </w:t>
      </w:r>
      <w:r w:rsidR="00184BB3">
        <w:t xml:space="preserve">assigned to </w:t>
      </w:r>
      <w:r w:rsidRPr="00267876">
        <w:t>provide any Services are qualified to do so.</w:t>
      </w:r>
      <w:r w:rsidR="00886AD5">
        <w:t xml:space="preserve"> </w:t>
      </w:r>
      <w:r w:rsidR="004878A4">
        <w:t>ENWIN</w:t>
      </w:r>
      <w:r w:rsidR="007E2345" w:rsidRPr="007E2345">
        <w:t xml:space="preserve"> </w:t>
      </w:r>
      <w:r w:rsidR="00575C03">
        <w:t>will</w:t>
      </w:r>
      <w:r w:rsidR="007E2345" w:rsidRPr="007E2345">
        <w:t xml:space="preserve">, upon request, be entitled to review and approve the qualifications of any Representatives that Vendor proposes to assign </w:t>
      </w:r>
      <w:r w:rsidR="007E2345">
        <w:t xml:space="preserve">or has assigned </w:t>
      </w:r>
      <w:r w:rsidR="004C535F">
        <w:t>to perform any Service.</w:t>
      </w:r>
    </w:p>
    <w:p w14:paraId="26EC8CC2" w14:textId="6A1D11C3" w:rsidR="00184BB3" w:rsidRDefault="000F0106" w:rsidP="0006244E">
      <w:pPr>
        <w:pStyle w:val="MS2Level02"/>
      </w:pPr>
      <w:r w:rsidRPr="00B52E7E">
        <w:rPr>
          <w:b/>
        </w:rPr>
        <w:t>Replacing Personnel.</w:t>
      </w:r>
      <w:r w:rsidR="00886AD5">
        <w:t xml:space="preserve"> </w:t>
      </w:r>
      <w:r w:rsidR="00184BB3">
        <w:t xml:space="preserve">If </w:t>
      </w:r>
      <w:r w:rsidR="004878A4">
        <w:t>ENWIN</w:t>
      </w:r>
      <w:r w:rsidR="009818BA">
        <w:t xml:space="preserve"> and/or WUC</w:t>
      </w:r>
      <w:r w:rsidR="001A3EA5">
        <w:t xml:space="preserve"> </w:t>
      </w:r>
      <w:r w:rsidR="00184BB3">
        <w:t xml:space="preserve">informs Vendor in writing that </w:t>
      </w:r>
      <w:r w:rsidR="004878A4">
        <w:t>ENWIN</w:t>
      </w:r>
      <w:r w:rsidR="009818BA">
        <w:t xml:space="preserve"> and/or WUC </w:t>
      </w:r>
      <w:r w:rsidR="00184BB3">
        <w:t xml:space="preserve">is dissatisfied with the performance of any Representative of Vendor assigned to provide any Service, Vendor </w:t>
      </w:r>
      <w:r w:rsidR="00DE492C">
        <w:t xml:space="preserve">will take all necessary steps to remedy the problem, but if the problem persists or if </w:t>
      </w:r>
      <w:r w:rsidR="00DE492C" w:rsidRPr="00B52E7E">
        <w:t xml:space="preserve">requested by </w:t>
      </w:r>
      <w:r w:rsidR="004878A4">
        <w:t>ENWIN</w:t>
      </w:r>
      <w:r w:rsidR="009C197B">
        <w:t xml:space="preserve"> Group</w:t>
      </w:r>
      <w:r w:rsidR="00DE492C" w:rsidRPr="00B52E7E">
        <w:t xml:space="preserve">, Vendor </w:t>
      </w:r>
      <w:r w:rsidR="00575C03">
        <w:t>will</w:t>
      </w:r>
      <w:r w:rsidR="00DE492C" w:rsidRPr="00B52E7E">
        <w:t xml:space="preserve"> promptly replace the Representative</w:t>
      </w:r>
      <w:r w:rsidR="00B52E7E" w:rsidRPr="00B52E7E">
        <w:t xml:space="preserve"> with a Representative who possesses equivalent or greater qualifications and experience to perform the affected Services, and do so at no additional </w:t>
      </w:r>
      <w:r w:rsidR="00CC7580">
        <w:t xml:space="preserve">incremental </w:t>
      </w:r>
      <w:r w:rsidR="00B52E7E" w:rsidRPr="00B52E7E">
        <w:t xml:space="preserve">cost to </w:t>
      </w:r>
      <w:r w:rsidR="004878A4">
        <w:t>ENWIN</w:t>
      </w:r>
      <w:r w:rsidR="009C197B">
        <w:t xml:space="preserve"> Group</w:t>
      </w:r>
      <w:r w:rsidR="00DE492C" w:rsidRPr="00B52E7E">
        <w:t xml:space="preserve">. </w:t>
      </w:r>
    </w:p>
    <w:p w14:paraId="6E35842A" w14:textId="161C39B2" w:rsidR="00326D4C" w:rsidRPr="00326D4C" w:rsidRDefault="00326D4C" w:rsidP="00326D4C">
      <w:pPr>
        <w:tabs>
          <w:tab w:val="left" w:pos="3255"/>
        </w:tabs>
      </w:pPr>
      <w:r>
        <w:tab/>
      </w:r>
    </w:p>
    <w:p w14:paraId="5BE0BD3A" w14:textId="67BF55DA" w:rsidR="001F40D8" w:rsidRDefault="000F0106" w:rsidP="0006244E">
      <w:pPr>
        <w:pStyle w:val="MS2Level02"/>
      </w:pPr>
      <w:r>
        <w:rPr>
          <w:b/>
        </w:rPr>
        <w:t>Key Personnel.</w:t>
      </w:r>
      <w:r w:rsidR="00886AD5">
        <w:t xml:space="preserve"> </w:t>
      </w:r>
      <w:r w:rsidRPr="00A25C95">
        <w:t xml:space="preserve">If a Representative of </w:t>
      </w:r>
      <w:r>
        <w:t>Vendor</w:t>
      </w:r>
      <w:r w:rsidRPr="00A25C95">
        <w:t xml:space="preserve"> is listed in </w:t>
      </w:r>
      <w:r w:rsidR="009F5937">
        <w:t>this Agreement</w:t>
      </w:r>
      <w:r w:rsidRPr="00A25C95">
        <w:t xml:space="preserve"> as performing an identifiable role or task, </w:t>
      </w:r>
      <w:r>
        <w:t>Vendor</w:t>
      </w:r>
      <w:r w:rsidRPr="00A25C95">
        <w:t xml:space="preserve"> may not replace </w:t>
      </w:r>
      <w:r>
        <w:t>the Representative</w:t>
      </w:r>
      <w:r w:rsidRPr="00A25C95">
        <w:t xml:space="preserve"> without the prior written consent of </w:t>
      </w:r>
      <w:r w:rsidR="004878A4">
        <w:t>ENWIN</w:t>
      </w:r>
      <w:r w:rsidR="009C197B">
        <w:t xml:space="preserve"> Group</w:t>
      </w:r>
      <w:r w:rsidRPr="00A25C95">
        <w:t>.</w:t>
      </w:r>
      <w:r w:rsidR="004C535F">
        <w:t xml:space="preserve"> </w:t>
      </w:r>
    </w:p>
    <w:p w14:paraId="57C8303D" w14:textId="772EA619" w:rsidR="001F40D8" w:rsidRPr="006C6CFC" w:rsidRDefault="001F40D8" w:rsidP="0006244E">
      <w:pPr>
        <w:pStyle w:val="MS2Level02"/>
      </w:pPr>
      <w:r w:rsidRPr="00D9475F">
        <w:rPr>
          <w:b/>
        </w:rPr>
        <w:t>Service Levels.</w:t>
      </w:r>
      <w:r w:rsidR="00886AD5">
        <w:t xml:space="preserve"> </w:t>
      </w:r>
      <w:r w:rsidR="00D9475F">
        <w:t>“Service Level Metric” means a service level metric applicable to any Service as set out in the SOW pursuant to which that Service is provided.</w:t>
      </w:r>
      <w:r w:rsidR="00886AD5">
        <w:t xml:space="preserve"> </w:t>
      </w:r>
      <w:r w:rsidRPr="006C6CFC">
        <w:t>When providing Services pursuant to any SOW, Vendor will provide the Services so as to</w:t>
      </w:r>
      <w:r w:rsidR="00CC2AD3">
        <w:t>: (</w:t>
      </w:r>
      <w:proofErr w:type="spellStart"/>
      <w:r w:rsidR="00CC2AD3">
        <w:t>i</w:t>
      </w:r>
      <w:proofErr w:type="spellEnd"/>
      <w:r w:rsidR="00CC2AD3">
        <w:t>)</w:t>
      </w:r>
      <w:r w:rsidRPr="006C6CFC">
        <w:t xml:space="preserve"> meet or exceed all Service Level Metrics set out in the SOW</w:t>
      </w:r>
      <w:r w:rsidR="00CC2AD3">
        <w:t>; and (ii) promptly remedy any failure to do so</w:t>
      </w:r>
      <w:proofErr w:type="gramStart"/>
      <w:r w:rsidRPr="006C6CFC">
        <w:t>.</w:t>
      </w:r>
      <w:r w:rsidR="00886AD5">
        <w:t xml:space="preserve"> </w:t>
      </w:r>
      <w:proofErr w:type="gramEnd"/>
      <w:r w:rsidRPr="006C6CFC">
        <w:t xml:space="preserve">Vendor is responsible for </w:t>
      </w:r>
      <w:r w:rsidR="00911E02" w:rsidRPr="006C6CFC">
        <w:t>reporting its performance with respect to all Service Level Metrics, and such reports will include reasonable evidence to support each claim that a Service Level Metric has been met.</w:t>
      </w:r>
      <w:r w:rsidR="00886AD5">
        <w:t xml:space="preserve"> </w:t>
      </w:r>
      <w:r w:rsidR="00911E02" w:rsidRPr="006C6CFC">
        <w:t xml:space="preserve">Vendor will provide such reports to </w:t>
      </w:r>
      <w:r w:rsidR="004878A4">
        <w:t>ENWIN</w:t>
      </w:r>
      <w:r w:rsidR="00911E02" w:rsidRPr="006C6CFC">
        <w:t xml:space="preserve"> </w:t>
      </w:r>
      <w:r w:rsidR="00485255">
        <w:t xml:space="preserve">Group </w:t>
      </w:r>
      <w:r w:rsidR="00911E02" w:rsidRPr="006C6CFC">
        <w:t xml:space="preserve">on a monthly basis, unless otherwise specified in the applicable </w:t>
      </w:r>
      <w:proofErr w:type="gramStart"/>
      <w:r w:rsidR="00911E02" w:rsidRPr="006C6CFC">
        <w:t>SOW.</w:t>
      </w:r>
      <w:r w:rsidR="00886AD5">
        <w:t xml:space="preserve"> </w:t>
      </w:r>
      <w:proofErr w:type="gramEnd"/>
      <w:r w:rsidR="00911E02" w:rsidRPr="006C6CFC">
        <w:t xml:space="preserve">Any remedies for failing to do so set out in the applicable SOW are </w:t>
      </w:r>
      <w:r w:rsidR="006C6CFC">
        <w:t>not</w:t>
      </w:r>
      <w:r w:rsidR="006C6CFC" w:rsidRPr="006C6CFC">
        <w:t xml:space="preserve"> a replacement for any other remedies available to </w:t>
      </w:r>
      <w:r w:rsidR="004878A4">
        <w:t>ENWIN</w:t>
      </w:r>
      <w:r w:rsidR="00E025AC">
        <w:t xml:space="preserve"> </w:t>
      </w:r>
      <w:r w:rsidR="00485255">
        <w:t xml:space="preserve">Group </w:t>
      </w:r>
      <w:r w:rsidR="006C6CFC" w:rsidRPr="006C6CFC">
        <w:t>under the Agreement or at law</w:t>
      </w:r>
      <w:r w:rsidR="00911E02" w:rsidRPr="006C6CFC">
        <w:t>.</w:t>
      </w:r>
      <w:r w:rsidR="00886AD5">
        <w:t xml:space="preserve"> </w:t>
      </w:r>
      <w:r w:rsidR="00693DDB">
        <w:t xml:space="preserve">Further, Vendor fail to meet any Service Level Metric in two consecutive months or in three out of five consecutive months, </w:t>
      </w:r>
      <w:r w:rsidR="004878A4">
        <w:t>ENWIN</w:t>
      </w:r>
      <w:r w:rsidR="00693DDB">
        <w:t xml:space="preserve"> </w:t>
      </w:r>
      <w:r w:rsidR="00485255">
        <w:t xml:space="preserve">Group </w:t>
      </w:r>
      <w:r w:rsidR="00693DDB">
        <w:t>may terminate the Agreement or just the affected SOW on written notice to Vendor notwithstanding section 5.2(b).</w:t>
      </w:r>
    </w:p>
    <w:p w14:paraId="35EF69A7" w14:textId="4DCD9007" w:rsidR="00C63C6A" w:rsidRPr="009F4E0E" w:rsidRDefault="009958FA" w:rsidP="0006244E">
      <w:pPr>
        <w:pStyle w:val="MS2Level02"/>
      </w:pPr>
      <w:r w:rsidRPr="009F4E0E">
        <w:rPr>
          <w:b/>
        </w:rPr>
        <w:t>Facilities.</w:t>
      </w:r>
      <w:r w:rsidR="00886AD5" w:rsidRPr="009F4E0E">
        <w:t xml:space="preserve"> </w:t>
      </w:r>
      <w:r w:rsidRPr="009F4E0E">
        <w:t xml:space="preserve">Any facilities or equipment that </w:t>
      </w:r>
      <w:r w:rsidR="004878A4" w:rsidRPr="009F4E0E">
        <w:t>ENWIN</w:t>
      </w:r>
      <w:r w:rsidR="00204E07">
        <w:t xml:space="preserve"> and/or WUC</w:t>
      </w:r>
      <w:r w:rsidRPr="009F4E0E">
        <w:t xml:space="preserve"> is to </w:t>
      </w:r>
      <w:r w:rsidR="0025632F" w:rsidRPr="009F4E0E">
        <w:t>furnish</w:t>
      </w:r>
      <w:r w:rsidRPr="009F4E0E">
        <w:t xml:space="preserve"> to Vendor to use to provide any Services (for example, workspaces, telephones and computers) will be identified in the SOW applicable to the Services</w:t>
      </w:r>
      <w:r w:rsidR="0025632F" w:rsidRPr="009F4E0E">
        <w:t>, and Vendor will use such facilities and equipment solely to provide the Services</w:t>
      </w:r>
      <w:r w:rsidRPr="009F4E0E">
        <w:t xml:space="preserve">. </w:t>
      </w:r>
    </w:p>
    <w:p w14:paraId="3CB50F2C" w14:textId="5945E0BA" w:rsidR="007E063B" w:rsidRDefault="00C63C6A" w:rsidP="0006244E">
      <w:pPr>
        <w:pStyle w:val="MS2Level02"/>
      </w:pPr>
      <w:r w:rsidRPr="00C63C6A">
        <w:rPr>
          <w:b/>
        </w:rPr>
        <w:t>Out of Scope.</w:t>
      </w:r>
      <w:r w:rsidR="00886AD5">
        <w:t xml:space="preserve"> </w:t>
      </w:r>
      <w:r w:rsidRPr="0081567B">
        <w:t xml:space="preserve">If </w:t>
      </w:r>
      <w:r>
        <w:t xml:space="preserve">Vendor performs any </w:t>
      </w:r>
      <w:r w:rsidRPr="0081567B">
        <w:t xml:space="preserve">services or </w:t>
      </w:r>
      <w:r>
        <w:t>provides any goods that</w:t>
      </w:r>
      <w:r w:rsidRPr="0081567B">
        <w:t xml:space="preserve"> </w:t>
      </w:r>
      <w:r>
        <w:t>Vendor</w:t>
      </w:r>
      <w:r w:rsidRPr="0081567B">
        <w:t xml:space="preserve"> believes may fall outside the scope of the Services </w:t>
      </w:r>
      <w:r>
        <w:t>and Goods</w:t>
      </w:r>
      <w:r w:rsidRPr="0081567B">
        <w:t xml:space="preserve">, </w:t>
      </w:r>
      <w:r w:rsidR="004878A4">
        <w:t>ENWIN</w:t>
      </w:r>
      <w:r w:rsidR="00204E07">
        <w:t xml:space="preserve"> and/or WUC</w:t>
      </w:r>
      <w:r w:rsidRPr="0081567B">
        <w:t xml:space="preserve"> shall not be obligated to pay any additional fee or compensation </w:t>
      </w:r>
      <w:r>
        <w:t>for them unless Vendor’s provision of them has been approved in accordance with section 4.7.</w:t>
      </w:r>
      <w:r w:rsidR="00886AD5">
        <w:t xml:space="preserve"> </w:t>
      </w:r>
    </w:p>
    <w:p w14:paraId="0913ED38" w14:textId="77777777" w:rsidR="00A25C95" w:rsidRPr="00A25C95" w:rsidRDefault="00CC2AD3" w:rsidP="0006244E">
      <w:pPr>
        <w:pStyle w:val="MS2Level01"/>
      </w:pPr>
      <w:bookmarkStart w:id="13" w:name="_Toc172448030"/>
      <w:bookmarkStart w:id="14" w:name="_Toc180555784"/>
      <w:bookmarkStart w:id="15" w:name="_Toc180568092"/>
      <w:bookmarkStart w:id="16" w:name="_Toc180811920"/>
      <w:r>
        <w:t>GOODS</w:t>
      </w:r>
      <w:bookmarkEnd w:id="13"/>
      <w:bookmarkEnd w:id="14"/>
      <w:bookmarkEnd w:id="15"/>
      <w:bookmarkEnd w:id="16"/>
    </w:p>
    <w:p w14:paraId="5C8035D7" w14:textId="62785D9C" w:rsidR="001C6E20" w:rsidRDefault="001C6E20" w:rsidP="0006244E">
      <w:pPr>
        <w:pStyle w:val="MS2Level02"/>
      </w:pPr>
      <w:bookmarkStart w:id="17" w:name="_Toc172448031"/>
      <w:bookmarkStart w:id="18" w:name="_Toc180555785"/>
      <w:bookmarkStart w:id="19" w:name="_Toc180568093"/>
      <w:bookmarkStart w:id="20" w:name="_Toc180811921"/>
      <w:r w:rsidRPr="00522F13">
        <w:rPr>
          <w:b/>
        </w:rPr>
        <w:t>Goods.</w:t>
      </w:r>
      <w:r w:rsidR="00886AD5">
        <w:t xml:space="preserve"> </w:t>
      </w:r>
      <w:r w:rsidR="00DC49C2" w:rsidRPr="00141445">
        <w:t xml:space="preserve">“Goods” means any item (tangible or intangible) that Vendor is required to provide to </w:t>
      </w:r>
      <w:r w:rsidR="004878A4">
        <w:t>ENWIN</w:t>
      </w:r>
      <w:r w:rsidR="000848DB">
        <w:t xml:space="preserve"> </w:t>
      </w:r>
      <w:r w:rsidR="00204E07">
        <w:t>and/or WUC</w:t>
      </w:r>
      <w:r w:rsidR="00DC49C2" w:rsidRPr="00141445">
        <w:t xml:space="preserve"> </w:t>
      </w:r>
      <w:r w:rsidR="00DC49C2">
        <w:t>under this Master Agreement or any SOW</w:t>
      </w:r>
      <w:r w:rsidR="00DC49C2" w:rsidRPr="00141445">
        <w:t>.</w:t>
      </w:r>
      <w:r w:rsidR="00886AD5">
        <w:t xml:space="preserve"> </w:t>
      </w:r>
      <w:r>
        <w:t xml:space="preserve">Vendor agrees to provide to </w:t>
      </w:r>
      <w:r w:rsidR="004878A4">
        <w:t>ENWIN</w:t>
      </w:r>
      <w:r w:rsidR="000848DB">
        <w:t xml:space="preserve"> Group</w:t>
      </w:r>
      <w:r>
        <w:t xml:space="preserve"> the Goods described as being provided pursuant to this Master Agreement or any SOW.</w:t>
      </w:r>
      <w:r w:rsidR="00886AD5">
        <w:t xml:space="preserve"> </w:t>
      </w:r>
      <w:r w:rsidR="00684ED3">
        <w:t>All Goods will be new, not used or refurbished, unless the SOW pursuant to which they are being provided clearly states otherwise.</w:t>
      </w:r>
      <w:r w:rsidR="00886AD5">
        <w:t xml:space="preserve"> </w:t>
      </w:r>
      <w:r w:rsidR="00684ED3">
        <w:t>Any applicable shipping costs will be at Vendor’s expense</w:t>
      </w:r>
      <w:r w:rsidR="004C535F">
        <w:t>.</w:t>
      </w:r>
      <w:r w:rsidR="00886AD5">
        <w:t xml:space="preserve"> </w:t>
      </w:r>
      <w:r w:rsidR="001C29AA">
        <w:t>All</w:t>
      </w:r>
      <w:r w:rsidR="001C29AA" w:rsidRPr="001C29AA">
        <w:t xml:space="preserve"> goods as are necessary and</w:t>
      </w:r>
      <w:r w:rsidR="001C29AA">
        <w:t xml:space="preserve"> are</w:t>
      </w:r>
      <w:r w:rsidR="001C29AA" w:rsidRPr="001C29AA">
        <w:t xml:space="preserve"> customarily furnished by </w:t>
      </w:r>
      <w:r w:rsidR="001C29AA">
        <w:t>p</w:t>
      </w:r>
      <w:r w:rsidR="001C29AA" w:rsidRPr="001C29AA">
        <w:t xml:space="preserve">ersons providing goods </w:t>
      </w:r>
      <w:r w:rsidR="001C29AA">
        <w:t xml:space="preserve">or services </w:t>
      </w:r>
      <w:r w:rsidR="001C29AA" w:rsidRPr="001C29AA">
        <w:t xml:space="preserve">of a similar nature </w:t>
      </w:r>
      <w:r w:rsidR="001C29AA">
        <w:t>to the Goods and Services described in any SOW or may reasonably be inferred to be included will also be included and provided pursuant to that SOW</w:t>
      </w:r>
      <w:r w:rsidR="001C29AA" w:rsidRPr="001C29AA">
        <w:t>.</w:t>
      </w:r>
      <w:r w:rsidR="00886AD5">
        <w:t xml:space="preserve"> </w:t>
      </w:r>
    </w:p>
    <w:p w14:paraId="3D9E514C" w14:textId="7B07D8B8" w:rsidR="00DA250B" w:rsidRPr="00A25C95" w:rsidRDefault="00DA250B" w:rsidP="0006244E">
      <w:pPr>
        <w:pStyle w:val="MS2Level02"/>
      </w:pPr>
      <w:r w:rsidRPr="00DA250B">
        <w:rPr>
          <w:b/>
        </w:rPr>
        <w:t>Documentation.</w:t>
      </w:r>
      <w:r w:rsidR="00886AD5">
        <w:t xml:space="preserve"> </w:t>
      </w:r>
      <w:r w:rsidR="00684ED3" w:rsidRPr="00684ED3">
        <w:t xml:space="preserve">“Documentation” means all documents (regardless of how embodied) that are related to or that are reasonably required to enable </w:t>
      </w:r>
      <w:r w:rsidR="004878A4">
        <w:t>ENWIN</w:t>
      </w:r>
      <w:r w:rsidR="00204E07">
        <w:t xml:space="preserve"> and/or WUC</w:t>
      </w:r>
      <w:r w:rsidR="00684ED3" w:rsidRPr="00684ED3">
        <w:t xml:space="preserve"> to use or to obtain the benefit of any </w:t>
      </w:r>
      <w:r w:rsidR="00684ED3">
        <w:t>Goods</w:t>
      </w:r>
      <w:r w:rsidR="00684ED3" w:rsidRPr="00684ED3">
        <w:t xml:space="preserve"> or Services and includes without limitation all </w:t>
      </w:r>
      <w:r w:rsidR="00684ED3">
        <w:t>r</w:t>
      </w:r>
      <w:r w:rsidR="00684ED3" w:rsidRPr="00684ED3">
        <w:t>eports.</w:t>
      </w:r>
      <w:r w:rsidR="00886AD5">
        <w:t xml:space="preserve"> </w:t>
      </w:r>
      <w:r w:rsidRPr="00A25C95">
        <w:t xml:space="preserve">Documentation to be used in conjunction with any other Good will be provided to </w:t>
      </w:r>
      <w:r w:rsidR="004878A4">
        <w:t>ENWIN</w:t>
      </w:r>
      <w:r w:rsidR="000848DB">
        <w:t xml:space="preserve"> Group</w:t>
      </w:r>
      <w:r w:rsidRPr="00A25C95">
        <w:t xml:space="preserve"> by </w:t>
      </w:r>
      <w:r>
        <w:t>Vendor</w:t>
      </w:r>
      <w:r w:rsidRPr="00A25C95">
        <w:t xml:space="preserve"> at the same time as the other Good.</w:t>
      </w:r>
      <w:r w:rsidR="00886AD5">
        <w:t xml:space="preserve"> </w:t>
      </w:r>
    </w:p>
    <w:p w14:paraId="7DA1A26D" w14:textId="17492340" w:rsidR="001C6E20" w:rsidRDefault="001C6E20" w:rsidP="0006244E">
      <w:pPr>
        <w:pStyle w:val="MS2Level02"/>
      </w:pPr>
      <w:r w:rsidRPr="00043C18">
        <w:rPr>
          <w:b/>
        </w:rPr>
        <w:t>Review.</w:t>
      </w:r>
      <w:r w:rsidR="00886AD5">
        <w:t xml:space="preserve"> </w:t>
      </w:r>
      <w:r>
        <w:t xml:space="preserve">Any Good to be provided by Vendor will be subject to review by </w:t>
      </w:r>
      <w:r w:rsidR="004878A4">
        <w:t>ENWIN</w:t>
      </w:r>
      <w:r w:rsidR="00204E07">
        <w:t xml:space="preserve"> and/or WUC </w:t>
      </w:r>
      <w:r>
        <w:t>to confirm that the Good:</w:t>
      </w:r>
      <w:r w:rsidR="00886AD5">
        <w:t xml:space="preserve"> </w:t>
      </w:r>
      <w:r>
        <w:t>(</w:t>
      </w:r>
      <w:proofErr w:type="spellStart"/>
      <w:r>
        <w:t>i</w:t>
      </w:r>
      <w:proofErr w:type="spellEnd"/>
      <w:r>
        <w:t xml:space="preserve">) complies with any specifications set out in the applicable SOW or otherwise agreed to in writing by </w:t>
      </w:r>
      <w:r w:rsidR="004878A4">
        <w:t>ENWIN</w:t>
      </w:r>
      <w:r w:rsidR="00204E07">
        <w:t xml:space="preserve"> and/or WUC</w:t>
      </w:r>
      <w:r>
        <w:t xml:space="preserve"> and Vendor; and (ii) is otherwise in compliance with the Agreement.</w:t>
      </w:r>
      <w:r w:rsidR="00886AD5">
        <w:t xml:space="preserve"> </w:t>
      </w:r>
      <w:r>
        <w:t xml:space="preserve">If the Good does, </w:t>
      </w:r>
      <w:r w:rsidR="004878A4">
        <w:t>ENWIN</w:t>
      </w:r>
      <w:r w:rsidR="00837D4E">
        <w:t xml:space="preserve"> and/or WUC</w:t>
      </w:r>
      <w:r>
        <w:t xml:space="preserve"> will approve the Good in </w:t>
      </w:r>
      <w:r w:rsidR="00512E0D">
        <w:t xml:space="preserve">a </w:t>
      </w:r>
      <w:r>
        <w:t>wri</w:t>
      </w:r>
      <w:r w:rsidR="00512E0D">
        <w:t>tten document</w:t>
      </w:r>
      <w:r w:rsidR="00891051">
        <w:t xml:space="preserve"> signed by the individual noted as the “Executive Sponsor” in the applicable SOW or his or her delegate</w:t>
      </w:r>
      <w:r>
        <w:t>.</w:t>
      </w:r>
      <w:r w:rsidR="00886AD5">
        <w:t xml:space="preserve"> </w:t>
      </w:r>
      <w:r>
        <w:t xml:space="preserve">Otherwise, </w:t>
      </w:r>
      <w:r w:rsidR="004878A4">
        <w:t>ENWIN</w:t>
      </w:r>
      <w:r w:rsidR="00837D4E">
        <w:t xml:space="preserve"> and/or WUC</w:t>
      </w:r>
      <w:r>
        <w:t xml:space="preserve"> will advise Vendor of any deficiencies in writing</w:t>
      </w:r>
      <w:r w:rsidRPr="009F4E0E">
        <w:t>.</w:t>
      </w:r>
      <w:r w:rsidR="00886AD5" w:rsidRPr="009F4E0E">
        <w:t xml:space="preserve"> </w:t>
      </w:r>
      <w:r w:rsidR="004878A4" w:rsidRPr="009F4E0E">
        <w:t>ENWIN</w:t>
      </w:r>
      <w:r w:rsidR="00043C18" w:rsidRPr="009F4E0E">
        <w:t xml:space="preserve"> </w:t>
      </w:r>
      <w:r w:rsidR="00837D4E">
        <w:t xml:space="preserve">Group </w:t>
      </w:r>
      <w:r w:rsidR="00043C18" w:rsidRPr="009F4E0E">
        <w:t>will have 30 days</w:t>
      </w:r>
      <w:r w:rsidR="00043C18">
        <w:t xml:space="preserve"> from the date on which the Good is provided to </w:t>
      </w:r>
      <w:r w:rsidR="004878A4">
        <w:t>ENWIN</w:t>
      </w:r>
      <w:r w:rsidR="00043C18">
        <w:t xml:space="preserve"> </w:t>
      </w:r>
      <w:r w:rsidR="00837D4E">
        <w:t xml:space="preserve">Group </w:t>
      </w:r>
      <w:r w:rsidR="00043C18">
        <w:t>for review to complete its review.</w:t>
      </w:r>
      <w:r w:rsidR="00886AD5">
        <w:t xml:space="preserve"> </w:t>
      </w:r>
      <w:r>
        <w:t xml:space="preserve">Vendor will remedy any such deficiencies within </w:t>
      </w:r>
      <w:r w:rsidR="00043C18">
        <w:t>seven</w:t>
      </w:r>
      <w:r>
        <w:t xml:space="preserve"> </w:t>
      </w:r>
      <w:r w:rsidR="00043C18">
        <w:t>d</w:t>
      </w:r>
      <w:r>
        <w:t xml:space="preserve">ays (or such longer period as Vendor and </w:t>
      </w:r>
      <w:r w:rsidR="004878A4">
        <w:t>ENWIN</w:t>
      </w:r>
      <w:r w:rsidR="00837D4E">
        <w:t xml:space="preserve"> Group</w:t>
      </w:r>
      <w:r>
        <w:t xml:space="preserve"> may agree to in writing</w:t>
      </w:r>
      <w:r w:rsidR="004C535F">
        <w:t>).</w:t>
      </w:r>
      <w:r w:rsidR="00102FAF">
        <w:t xml:space="preserve"> </w:t>
      </w:r>
    </w:p>
    <w:p w14:paraId="3CE13D4A" w14:textId="77777777" w:rsidR="00512E0D" w:rsidRPr="00A25C95" w:rsidRDefault="00512E0D" w:rsidP="0006244E">
      <w:pPr>
        <w:pStyle w:val="MS2Level01"/>
      </w:pPr>
      <w:bookmarkStart w:id="21" w:name="_Toc172448038"/>
      <w:bookmarkStart w:id="22" w:name="_Toc180555792"/>
      <w:bookmarkStart w:id="23" w:name="_Toc180568100"/>
      <w:bookmarkStart w:id="24" w:name="_Toc180811928"/>
      <w:bookmarkStart w:id="25" w:name="_Toc172448033"/>
      <w:bookmarkStart w:id="26" w:name="_Toc180555787"/>
      <w:bookmarkStart w:id="27" w:name="_Toc180568095"/>
      <w:bookmarkStart w:id="28" w:name="_Toc180811923"/>
      <w:bookmarkEnd w:id="17"/>
      <w:bookmarkEnd w:id="18"/>
      <w:bookmarkEnd w:id="19"/>
      <w:bookmarkEnd w:id="20"/>
      <w:r w:rsidRPr="00512E0D">
        <w:t>ADMINISTRATION</w:t>
      </w:r>
      <w:bookmarkEnd w:id="21"/>
      <w:bookmarkEnd w:id="22"/>
      <w:bookmarkEnd w:id="23"/>
      <w:bookmarkEnd w:id="24"/>
    </w:p>
    <w:p w14:paraId="27F905F1" w14:textId="5744AB8A" w:rsidR="005D0AF7" w:rsidRDefault="005D0AF7" w:rsidP="0006244E">
      <w:pPr>
        <w:pStyle w:val="MS2Level02"/>
      </w:pPr>
      <w:bookmarkStart w:id="29" w:name="_Toc172448039"/>
      <w:bookmarkStart w:id="30" w:name="_Toc180555793"/>
      <w:bookmarkStart w:id="31" w:name="_Toc180568101"/>
      <w:bookmarkStart w:id="32" w:name="_Toc180811929"/>
      <w:r w:rsidRPr="634B4504">
        <w:rPr>
          <w:b/>
          <w:bCs/>
        </w:rPr>
        <w:t>Days and Hours.</w:t>
      </w:r>
      <w:r w:rsidR="00886AD5">
        <w:t xml:space="preserve"> </w:t>
      </w:r>
      <w:r>
        <w:t>“Business Day” means Monday to Friday inclusive, other than a day that is observed as a statutory holiday in the Province of Ontario.</w:t>
      </w:r>
      <w:r w:rsidR="00886AD5">
        <w:t xml:space="preserve"> </w:t>
      </w:r>
      <w:r>
        <w:t xml:space="preserve">“Business Hours” means between </w:t>
      </w:r>
      <w:r w:rsidR="006F27A9">
        <w:t>8:</w:t>
      </w:r>
      <w:r>
        <w:t xml:space="preserve">00 a.m. and </w:t>
      </w:r>
      <w:r w:rsidR="006F27A9">
        <w:t>6:</w:t>
      </w:r>
      <w:r>
        <w:t xml:space="preserve">00 p.m. (local time in </w:t>
      </w:r>
      <w:r w:rsidR="001A53D5">
        <w:t>Windsor</w:t>
      </w:r>
      <w:r>
        <w:t>, Ontario) on a Business Day.</w:t>
      </w:r>
    </w:p>
    <w:p w14:paraId="1765C206" w14:textId="5F9C1749" w:rsidR="00512E0D" w:rsidRPr="00512E0D" w:rsidRDefault="00512E0D" w:rsidP="0006244E">
      <w:pPr>
        <w:pStyle w:val="MS2Level02"/>
      </w:pPr>
      <w:r w:rsidRPr="00836FCE">
        <w:rPr>
          <w:b/>
        </w:rPr>
        <w:t>Contacts.</w:t>
      </w:r>
      <w:r w:rsidR="00886AD5">
        <w:t xml:space="preserve"> </w:t>
      </w:r>
      <w:r w:rsidRPr="00512E0D">
        <w:t>Each party will appoint one of its individual Representatives to be its “Contact”.</w:t>
      </w:r>
      <w:r w:rsidR="00886AD5">
        <w:t xml:space="preserve"> </w:t>
      </w:r>
      <w:r w:rsidRPr="00512E0D">
        <w:t>A party may change its Contact by giving five days written notice to the other party.</w:t>
      </w:r>
      <w:r w:rsidR="00886AD5">
        <w:t xml:space="preserve"> </w:t>
      </w:r>
      <w:r w:rsidRPr="00512E0D">
        <w:t xml:space="preserve"> </w:t>
      </w:r>
      <w:r w:rsidR="00473807">
        <w:t>A</w:t>
      </w:r>
      <w:r w:rsidRPr="00512E0D">
        <w:t xml:space="preserve"> party’s Contact is responsible for the day-to-day matters arising from or relating to the Goods and Services.</w:t>
      </w:r>
    </w:p>
    <w:p w14:paraId="35D120FE" w14:textId="3CC905E0" w:rsidR="005D0AF7" w:rsidRDefault="00473807" w:rsidP="0006244E">
      <w:pPr>
        <w:pStyle w:val="MS2Level02"/>
      </w:pPr>
      <w:r w:rsidRPr="00836FCE">
        <w:rPr>
          <w:b/>
        </w:rPr>
        <w:t>Sponsors</w:t>
      </w:r>
      <w:r w:rsidR="00512E0D" w:rsidRPr="00836FCE">
        <w:rPr>
          <w:b/>
        </w:rPr>
        <w:t>.</w:t>
      </w:r>
      <w:r w:rsidR="00886AD5">
        <w:t xml:space="preserve"> </w:t>
      </w:r>
      <w:r w:rsidR="00512E0D" w:rsidRPr="00512E0D">
        <w:t>Each party will appoint one of its individual Representatives to be its “</w:t>
      </w:r>
      <w:r>
        <w:t>Sponsor</w:t>
      </w:r>
      <w:r w:rsidR="00512E0D" w:rsidRPr="00512E0D">
        <w:t>”.</w:t>
      </w:r>
      <w:r w:rsidR="00886AD5">
        <w:t xml:space="preserve"> </w:t>
      </w:r>
      <w:r w:rsidR="00512E0D" w:rsidRPr="00512E0D">
        <w:t xml:space="preserve">A party may change its </w:t>
      </w:r>
      <w:r>
        <w:t>Sponsor</w:t>
      </w:r>
      <w:r w:rsidR="00512E0D" w:rsidRPr="00512E0D">
        <w:t xml:space="preserve"> by giving five days written notice to the other party.</w:t>
      </w:r>
      <w:r w:rsidR="00886AD5">
        <w:t xml:space="preserve"> </w:t>
      </w:r>
    </w:p>
    <w:p w14:paraId="32EB8EAF" w14:textId="0799579F" w:rsidR="005D0AF7" w:rsidRPr="00A25C95" w:rsidRDefault="005D0AF7" w:rsidP="0006244E">
      <w:pPr>
        <w:pStyle w:val="MS2Level02"/>
      </w:pPr>
      <w:r w:rsidRPr="005D0AF7">
        <w:rPr>
          <w:b/>
        </w:rPr>
        <w:t>Representatives.</w:t>
      </w:r>
      <w:r w:rsidR="00886AD5">
        <w:t xml:space="preserve"> </w:t>
      </w:r>
      <w:r>
        <w:t xml:space="preserve">“Representatives” means, in the case of </w:t>
      </w:r>
      <w:r w:rsidR="004878A4">
        <w:t>ENWIN</w:t>
      </w:r>
      <w:r w:rsidR="00627C9D">
        <w:t xml:space="preserve"> Group</w:t>
      </w:r>
      <w:r>
        <w:t>, Vendor or any other Person, any directors, officers, employees, agents, consultants or subcontractors, as well as the subcontractor’s directors, officers, employees, agents, consultants or subcontractors.</w:t>
      </w:r>
      <w:r w:rsidR="00886AD5">
        <w:t xml:space="preserve"> </w:t>
      </w:r>
    </w:p>
    <w:p w14:paraId="11CDA452" w14:textId="212BF9D7" w:rsidR="00836FCE" w:rsidRPr="00836FCE" w:rsidRDefault="00836FCE" w:rsidP="0006244E">
      <w:pPr>
        <w:pStyle w:val="MS2Level02"/>
      </w:pPr>
      <w:bookmarkStart w:id="33" w:name="_Toc172448040"/>
      <w:bookmarkStart w:id="34" w:name="_Toc180555794"/>
      <w:bookmarkStart w:id="35" w:name="_Toc180568102"/>
      <w:bookmarkStart w:id="36" w:name="_Toc180811930"/>
      <w:r w:rsidRPr="00836FCE">
        <w:rPr>
          <w:b/>
        </w:rPr>
        <w:t>Status Reports.</w:t>
      </w:r>
      <w:r w:rsidR="00886AD5">
        <w:t xml:space="preserve"> </w:t>
      </w:r>
      <w:r w:rsidRPr="00836FCE">
        <w:t xml:space="preserve">Vendor </w:t>
      </w:r>
      <w:r>
        <w:t>wi</w:t>
      </w:r>
      <w:r w:rsidRPr="00836FCE">
        <w:t xml:space="preserve">ll deliver to </w:t>
      </w:r>
      <w:r w:rsidR="004878A4">
        <w:t>ENWIN</w:t>
      </w:r>
      <w:r w:rsidR="00627C9D">
        <w:t xml:space="preserve"> and/or WUC</w:t>
      </w:r>
      <w:r w:rsidRPr="00836FCE">
        <w:t xml:space="preserve"> such </w:t>
      </w:r>
      <w:r>
        <w:t>r</w:t>
      </w:r>
      <w:r w:rsidRPr="00836FCE">
        <w:t>eports as are</w:t>
      </w:r>
      <w:r>
        <w:t>:</w:t>
      </w:r>
      <w:r w:rsidR="00886AD5">
        <w:t xml:space="preserve"> </w:t>
      </w:r>
      <w:r>
        <w:t>(</w:t>
      </w:r>
      <w:proofErr w:type="spellStart"/>
      <w:r>
        <w:t>i</w:t>
      </w:r>
      <w:proofErr w:type="spellEnd"/>
      <w:r>
        <w:t>)</w:t>
      </w:r>
      <w:r w:rsidRPr="00836FCE">
        <w:t xml:space="preserve"> specifically set forth in th</w:t>
      </w:r>
      <w:r>
        <w:t>e</w:t>
      </w:r>
      <w:r w:rsidRPr="00836FCE">
        <w:t xml:space="preserve"> Agreement at the intervals set out in th</w:t>
      </w:r>
      <w:r>
        <w:t>e</w:t>
      </w:r>
      <w:r w:rsidRPr="00836FCE">
        <w:t xml:space="preserve"> Agreement</w:t>
      </w:r>
      <w:r>
        <w:t xml:space="preserve">; or (ii) </w:t>
      </w:r>
      <w:r w:rsidRPr="00836FCE">
        <w:t xml:space="preserve">reasonably requested by </w:t>
      </w:r>
      <w:r w:rsidR="004878A4">
        <w:t>ENWIN</w:t>
      </w:r>
      <w:r w:rsidR="00627C9D">
        <w:t xml:space="preserve"> Group</w:t>
      </w:r>
      <w:r>
        <w:t>.</w:t>
      </w:r>
      <w:r w:rsidR="00886AD5">
        <w:t xml:space="preserve"> </w:t>
      </w:r>
      <w:r>
        <w:t>The reports will be</w:t>
      </w:r>
      <w:r w:rsidRPr="00836FCE">
        <w:t xml:space="preserve"> in a format acceptable to </w:t>
      </w:r>
      <w:r w:rsidR="004878A4">
        <w:t>ENWIN</w:t>
      </w:r>
      <w:r w:rsidR="00627C9D">
        <w:t xml:space="preserve"> Group</w:t>
      </w:r>
      <w:r w:rsidRPr="00836FCE">
        <w:t xml:space="preserve"> acting reasonably.</w:t>
      </w:r>
    </w:p>
    <w:p w14:paraId="1925A1FA" w14:textId="1D114F57" w:rsidR="005D0AF7" w:rsidRPr="00B30042" w:rsidRDefault="00836FCE" w:rsidP="0006244E">
      <w:pPr>
        <w:pStyle w:val="MS2Level02"/>
      </w:pPr>
      <w:r w:rsidRPr="00B21027">
        <w:rPr>
          <w:b/>
        </w:rPr>
        <w:t>Status Meetings</w:t>
      </w:r>
      <w:bookmarkEnd w:id="33"/>
      <w:bookmarkEnd w:id="34"/>
      <w:bookmarkEnd w:id="35"/>
      <w:bookmarkEnd w:id="36"/>
      <w:r w:rsidRPr="00B21027">
        <w:rPr>
          <w:b/>
        </w:rPr>
        <w:t>.</w:t>
      </w:r>
      <w:r w:rsidR="00886AD5">
        <w:t xml:space="preserve"> </w:t>
      </w:r>
      <w:r>
        <w:t xml:space="preserve">At least </w:t>
      </w:r>
      <w:r w:rsidR="00B21027">
        <w:t>every month</w:t>
      </w:r>
      <w:r>
        <w:t xml:space="preserve"> and upon the request of </w:t>
      </w:r>
      <w:r w:rsidR="004878A4">
        <w:t>ENWIN</w:t>
      </w:r>
      <w:r w:rsidR="00433E27">
        <w:t xml:space="preserve"> and/or WUC</w:t>
      </w:r>
      <w:r>
        <w:t xml:space="preserve">’s Contact, </w:t>
      </w:r>
      <w:r w:rsidR="004878A4">
        <w:t>ENWIN</w:t>
      </w:r>
      <w:r w:rsidR="00433E27">
        <w:t xml:space="preserve"> and/or WUC’s</w:t>
      </w:r>
      <w:r>
        <w:t xml:space="preserve"> Contact and Vendor’s Contact will meet </w:t>
      </w:r>
      <w:r w:rsidR="00B21027" w:rsidRPr="00A84016">
        <w:t>to revi</w:t>
      </w:r>
      <w:r w:rsidR="003072AA">
        <w:t>ew the status of all active SOW</w:t>
      </w:r>
      <w:r w:rsidR="00B21027" w:rsidRPr="00A84016">
        <w:t>s</w:t>
      </w:r>
      <w:r w:rsidR="00B21027">
        <w:t xml:space="preserve"> and any outstanding concerns relating to Goods or Services.</w:t>
      </w:r>
      <w:r w:rsidR="00886AD5">
        <w:t xml:space="preserve"> </w:t>
      </w:r>
      <w:r w:rsidR="00B21027">
        <w:t xml:space="preserve">The meetings may take place in person at a mutually agreeable location or </w:t>
      </w:r>
      <w:r w:rsidR="00DC49C2">
        <w:t xml:space="preserve">by </w:t>
      </w:r>
      <w:r w:rsidR="00B21027">
        <w:t>any means of telecommunication agreed to by the Contacts.</w:t>
      </w:r>
      <w:r w:rsidR="00886AD5">
        <w:t xml:space="preserve"> </w:t>
      </w:r>
      <w:r w:rsidR="009E0382">
        <w:t xml:space="preserve">Vendor’s Contact will produce minutes for each meeting, and promptly provide them to </w:t>
      </w:r>
      <w:r w:rsidR="004878A4">
        <w:t>ENWIN</w:t>
      </w:r>
      <w:r w:rsidR="00433E27">
        <w:t xml:space="preserve"> and/or WUC’s</w:t>
      </w:r>
      <w:r w:rsidR="009E0382">
        <w:t xml:space="preserve"> Contact</w:t>
      </w:r>
      <w:proofErr w:type="gramStart"/>
      <w:r w:rsidR="009E0382">
        <w:t>.</w:t>
      </w:r>
      <w:r w:rsidR="00886AD5">
        <w:t xml:space="preserve"> </w:t>
      </w:r>
      <w:proofErr w:type="gramEnd"/>
      <w:r w:rsidR="004878A4" w:rsidRPr="00B30042">
        <w:t>ENWIN</w:t>
      </w:r>
      <w:r w:rsidR="009E0382" w:rsidRPr="00B30042">
        <w:t xml:space="preserve"> may approve the minutes </w:t>
      </w:r>
      <w:r w:rsidR="00433F57" w:rsidRPr="00B30042">
        <w:t xml:space="preserve">as provided </w:t>
      </w:r>
      <w:r w:rsidR="009E0382" w:rsidRPr="00B30042">
        <w:t>or add further materials to them.</w:t>
      </w:r>
      <w:r w:rsidR="00886AD5">
        <w:t xml:space="preserve"> </w:t>
      </w:r>
      <w:r w:rsidR="00900279" w:rsidRPr="00B30042">
        <w:t xml:space="preserve"> </w:t>
      </w:r>
    </w:p>
    <w:bookmarkEnd w:id="29"/>
    <w:bookmarkEnd w:id="30"/>
    <w:bookmarkEnd w:id="31"/>
    <w:bookmarkEnd w:id="32"/>
    <w:p w14:paraId="53C3B289" w14:textId="69276893" w:rsidR="00512E0D" w:rsidRPr="00B30042" w:rsidRDefault="00512E0D" w:rsidP="0006244E">
      <w:pPr>
        <w:pStyle w:val="MS2Level02"/>
      </w:pPr>
      <w:r w:rsidRPr="00B30042">
        <w:rPr>
          <w:b/>
        </w:rPr>
        <w:t>Changes.</w:t>
      </w:r>
      <w:r w:rsidR="00886AD5">
        <w:rPr>
          <w:b/>
        </w:rPr>
        <w:t xml:space="preserve"> </w:t>
      </w:r>
      <w:r w:rsidR="00900279" w:rsidRPr="00B30042">
        <w:t>“Change” means a change to the Services or Goods.</w:t>
      </w:r>
      <w:r w:rsidR="00886AD5">
        <w:t xml:space="preserve"> </w:t>
      </w:r>
      <w:r w:rsidRPr="00B30042">
        <w:t xml:space="preserve">Either </w:t>
      </w:r>
      <w:r w:rsidR="004878A4" w:rsidRPr="00B30042">
        <w:t>ENWIN</w:t>
      </w:r>
      <w:r w:rsidR="00433E27">
        <w:t xml:space="preserve"> Group</w:t>
      </w:r>
      <w:r w:rsidRPr="00B30042">
        <w:t xml:space="preserve"> or </w:t>
      </w:r>
      <w:r w:rsidR="00900279" w:rsidRPr="00B30042">
        <w:t>Vendor</w:t>
      </w:r>
      <w:r w:rsidRPr="00B30042">
        <w:t xml:space="preserve"> may suggest a Change by giving the other written notice of the proposed Change.</w:t>
      </w:r>
      <w:r w:rsidR="00886AD5">
        <w:t xml:space="preserve"> </w:t>
      </w:r>
      <w:r w:rsidRPr="00B30042">
        <w:t>The notice should include a reasonably detailed description of the proposed Change and the reasons for the proposed Change.</w:t>
      </w:r>
      <w:r w:rsidR="00886AD5">
        <w:t xml:space="preserve"> </w:t>
      </w:r>
      <w:r w:rsidRPr="00B30042">
        <w:t xml:space="preserve">If either Contact acting reasonably determines that the proposed Change should be </w:t>
      </w:r>
      <w:r w:rsidR="0028657E" w:rsidRPr="00B30042">
        <w:t>developed as a new SOW, Vendor will prepare a new SOW.</w:t>
      </w:r>
      <w:r w:rsidR="00886AD5">
        <w:t xml:space="preserve"> </w:t>
      </w:r>
      <w:r w:rsidR="0028657E" w:rsidRPr="00B30042">
        <w:t xml:space="preserve">Otherwise, </w:t>
      </w:r>
      <w:r w:rsidR="00900279" w:rsidRPr="00B30042">
        <w:t>Vendor</w:t>
      </w:r>
      <w:r w:rsidRPr="00B30042">
        <w:t xml:space="preserve"> will prepare a draft addendum to the </w:t>
      </w:r>
      <w:r w:rsidR="00900279" w:rsidRPr="00B30042">
        <w:t>SOW</w:t>
      </w:r>
      <w:r w:rsidRPr="00B30042">
        <w:t xml:space="preserve"> affected by the proposed Change.</w:t>
      </w:r>
      <w:r w:rsidR="00886AD5">
        <w:t xml:space="preserve"> </w:t>
      </w:r>
      <w:r w:rsidRPr="00B30042">
        <w:t>The draft addendum will include:</w:t>
      </w:r>
      <w:r w:rsidR="00886AD5">
        <w:t xml:space="preserve"> </w:t>
      </w:r>
      <w:r w:rsidRPr="00B30042">
        <w:t>(</w:t>
      </w:r>
      <w:proofErr w:type="spellStart"/>
      <w:r w:rsidRPr="00B30042">
        <w:t>i</w:t>
      </w:r>
      <w:proofErr w:type="spellEnd"/>
      <w:r w:rsidRPr="00B30042">
        <w:t xml:space="preserve">) a reasonably detailed description of the proposed Change; </w:t>
      </w:r>
      <w:r w:rsidR="00900279" w:rsidRPr="00B30042">
        <w:t xml:space="preserve">(ii) </w:t>
      </w:r>
      <w:r w:rsidR="00721212" w:rsidRPr="00B30042">
        <w:t xml:space="preserve">if applicable, </w:t>
      </w:r>
      <w:r w:rsidR="00900279" w:rsidRPr="00B30042">
        <w:t>any changes to th</w:t>
      </w:r>
      <w:r w:rsidR="0028657E" w:rsidRPr="00B30042">
        <w:t xml:space="preserve">e </w:t>
      </w:r>
      <w:r w:rsidR="00721212" w:rsidRPr="00B30042">
        <w:t>actual</w:t>
      </w:r>
      <w:r w:rsidR="0028657E" w:rsidRPr="00B30042">
        <w:t xml:space="preserve"> or estimated Fees to be paid pursuant to the affected SOW; </w:t>
      </w:r>
      <w:r w:rsidR="00721212" w:rsidRPr="00B30042">
        <w:t>and (iii) if applicable, any changes to the actual or estimated timeline for providing the affected Services</w:t>
      </w:r>
      <w:r w:rsidRPr="00B30042">
        <w:t>.</w:t>
      </w:r>
      <w:r w:rsidR="00886AD5">
        <w:t xml:space="preserve"> </w:t>
      </w:r>
      <w:r w:rsidRPr="00B30042">
        <w:t xml:space="preserve">The proposed Change will not become effective until </w:t>
      </w:r>
      <w:r w:rsidR="004878A4" w:rsidRPr="00B30042">
        <w:t>ENWIN</w:t>
      </w:r>
      <w:r w:rsidR="00433E27">
        <w:t xml:space="preserve"> and/or WUC</w:t>
      </w:r>
      <w:r w:rsidRPr="00B30042">
        <w:t xml:space="preserve"> and </w:t>
      </w:r>
      <w:r w:rsidR="00900279" w:rsidRPr="00B30042">
        <w:t>Vendor</w:t>
      </w:r>
      <w:r w:rsidRPr="00B30042">
        <w:t xml:space="preserve"> agree in writing on the terms and conditions of the new </w:t>
      </w:r>
      <w:r w:rsidR="00721212" w:rsidRPr="00B30042">
        <w:t>SOW</w:t>
      </w:r>
      <w:r w:rsidRPr="00B30042">
        <w:t xml:space="preserve"> or draft addendum (as applicable) and sign it</w:t>
      </w:r>
      <w:r w:rsidR="00B30042" w:rsidRPr="00B30042">
        <w:t>. Once signed by both parties, it becomes a “Change Order”</w:t>
      </w:r>
      <w:r w:rsidRPr="00B30042">
        <w:t>.</w:t>
      </w:r>
      <w:r w:rsidR="00886AD5">
        <w:t xml:space="preserve"> </w:t>
      </w:r>
      <w:r w:rsidR="00721212" w:rsidRPr="00B30042">
        <w:t>Vendor is responsible for any costs that it incurs to complying with this section.</w:t>
      </w:r>
      <w:r w:rsidR="00886AD5">
        <w:t xml:space="preserve"> </w:t>
      </w:r>
    </w:p>
    <w:p w14:paraId="15A50CE3" w14:textId="2947D8A0" w:rsidR="00F85C51" w:rsidRDefault="00F85C51" w:rsidP="0006244E">
      <w:pPr>
        <w:pStyle w:val="MS2Level02"/>
      </w:pPr>
      <w:r w:rsidRPr="00F85C51">
        <w:rPr>
          <w:b/>
        </w:rPr>
        <w:t>Records.</w:t>
      </w:r>
      <w:r w:rsidR="00886AD5">
        <w:t xml:space="preserve"> </w:t>
      </w:r>
      <w:r>
        <w:t xml:space="preserve">During the Term and for three years after the termination </w:t>
      </w:r>
      <w:r w:rsidR="00DC49C2">
        <w:t xml:space="preserve">or expiration </w:t>
      </w:r>
      <w:r>
        <w:t xml:space="preserve">of </w:t>
      </w:r>
      <w:r w:rsidR="009F5937">
        <w:t>th</w:t>
      </w:r>
      <w:r w:rsidR="00303988">
        <w:t>e</w:t>
      </w:r>
      <w:r w:rsidR="009F5937">
        <w:t xml:space="preserve"> Agreement</w:t>
      </w:r>
      <w:r>
        <w:t xml:space="preserve">, Vendor will keep and preserve accurate records relating </w:t>
      </w:r>
      <w:r w:rsidR="00F26D46">
        <w:t xml:space="preserve">in any way </w:t>
      </w:r>
      <w:r>
        <w:t xml:space="preserve">to Vendor’s </w:t>
      </w:r>
      <w:r w:rsidR="00F26D46">
        <w:t xml:space="preserve">and its Representatives’ </w:t>
      </w:r>
      <w:r>
        <w:t xml:space="preserve">provision of any Services or Goods to </w:t>
      </w:r>
      <w:r w:rsidR="004878A4">
        <w:t>ENWIN</w:t>
      </w:r>
      <w:r w:rsidR="00433E27">
        <w:t xml:space="preserve"> Group</w:t>
      </w:r>
      <w:r w:rsidR="00F26D46">
        <w:t xml:space="preserve"> </w:t>
      </w:r>
      <w:r>
        <w:t>(the “Business Records”).</w:t>
      </w:r>
      <w:r w:rsidR="00886AD5">
        <w:t xml:space="preserve"> </w:t>
      </w:r>
    </w:p>
    <w:p w14:paraId="77EC0F24" w14:textId="146C1C2E" w:rsidR="00512E0D" w:rsidRPr="00A25C95" w:rsidRDefault="00F85C51" w:rsidP="0006244E">
      <w:pPr>
        <w:pStyle w:val="MS2Level02"/>
      </w:pPr>
      <w:r w:rsidRPr="00F85C51">
        <w:rPr>
          <w:b/>
        </w:rPr>
        <w:t>Audit.</w:t>
      </w:r>
      <w:r w:rsidR="00886AD5">
        <w:t xml:space="preserve"> </w:t>
      </w:r>
      <w:r>
        <w:t xml:space="preserve">During the Term and for three years after the termination </w:t>
      </w:r>
      <w:r w:rsidR="00DC49C2">
        <w:t xml:space="preserve">or expiration </w:t>
      </w:r>
      <w:r>
        <w:t xml:space="preserve">of </w:t>
      </w:r>
      <w:r w:rsidR="009F5937">
        <w:t>th</w:t>
      </w:r>
      <w:r w:rsidR="00303988">
        <w:t>e</w:t>
      </w:r>
      <w:r w:rsidR="009F5937">
        <w:t xml:space="preserve"> Agreement</w:t>
      </w:r>
      <w:r>
        <w:t xml:space="preserve">, </w:t>
      </w:r>
      <w:r w:rsidR="004878A4">
        <w:t>ENWIN</w:t>
      </w:r>
      <w:r w:rsidR="00433E27">
        <w:t xml:space="preserve"> Group</w:t>
      </w:r>
      <w:r>
        <w:t xml:space="preserve"> will be entitled, upon at least two Business Days' prior notice to Vendor, to review or audit the Business Records.</w:t>
      </w:r>
      <w:r w:rsidR="00886AD5">
        <w:t xml:space="preserve"> </w:t>
      </w:r>
      <w:r>
        <w:t xml:space="preserve">Such review or audit may be conducted by </w:t>
      </w:r>
      <w:r w:rsidR="004878A4">
        <w:t>ENWIN</w:t>
      </w:r>
      <w:r w:rsidR="00433E27">
        <w:t xml:space="preserve"> Group</w:t>
      </w:r>
      <w:r>
        <w:t xml:space="preserve">'s own employees or agents, or by an external auditor appointed by </w:t>
      </w:r>
      <w:r w:rsidR="004878A4">
        <w:t>ENWIN</w:t>
      </w:r>
      <w:r w:rsidR="00433E27">
        <w:t xml:space="preserve"> </w:t>
      </w:r>
      <w:r w:rsidR="00D12062">
        <w:t>and/or WUC</w:t>
      </w:r>
      <w:r>
        <w:t>.</w:t>
      </w:r>
      <w:r w:rsidR="00886AD5">
        <w:t xml:space="preserve"> </w:t>
      </w:r>
      <w:r>
        <w:t xml:space="preserve">Any external auditor retained by </w:t>
      </w:r>
      <w:r w:rsidR="004878A4">
        <w:t>ENWIN</w:t>
      </w:r>
      <w:r w:rsidR="00D12062">
        <w:t xml:space="preserve"> Group</w:t>
      </w:r>
      <w:r>
        <w:t xml:space="preserve"> to conduct any review or audit hereunder will be required to comply with any applicable provisions of the Agreement </w:t>
      </w:r>
      <w:r w:rsidR="00303988">
        <w:t>relating to the protection of Vendor’s</w:t>
      </w:r>
      <w:r>
        <w:t xml:space="preserve"> Co</w:t>
      </w:r>
      <w:r w:rsidR="00303988">
        <w:t>nfidential Information</w:t>
      </w:r>
      <w:r>
        <w:t>.</w:t>
      </w:r>
      <w:r w:rsidR="00886AD5">
        <w:t xml:space="preserve"> </w:t>
      </w:r>
      <w:r>
        <w:t>If any such audit reveals a</w:t>
      </w:r>
      <w:r w:rsidR="00F26D46">
        <w:t xml:space="preserve">n over payment by </w:t>
      </w:r>
      <w:r w:rsidR="004878A4">
        <w:t>ENWIN</w:t>
      </w:r>
      <w:r w:rsidR="00F26D46">
        <w:t xml:space="preserve"> </w:t>
      </w:r>
      <w:r w:rsidR="00D12062">
        <w:t xml:space="preserve">and/or WUC </w:t>
      </w:r>
      <w:r w:rsidR="00F26D46">
        <w:t>or a</w:t>
      </w:r>
      <w:r>
        <w:t xml:space="preserve"> material breach in the terms and conditions of </w:t>
      </w:r>
      <w:r w:rsidR="009F5937">
        <w:t>th</w:t>
      </w:r>
      <w:r w:rsidR="00303988">
        <w:t>e</w:t>
      </w:r>
      <w:r w:rsidR="009F5937">
        <w:t xml:space="preserve"> Agreement</w:t>
      </w:r>
      <w:r w:rsidR="00303988">
        <w:t xml:space="preserve"> by Vendor</w:t>
      </w:r>
      <w:r>
        <w:t xml:space="preserve">, Vendor will </w:t>
      </w:r>
      <w:r w:rsidR="00F26D46">
        <w:t xml:space="preserve">refund the overpayment and </w:t>
      </w:r>
      <w:r>
        <w:t xml:space="preserve">reimburse </w:t>
      </w:r>
      <w:r w:rsidR="004878A4">
        <w:t>ENWIN</w:t>
      </w:r>
      <w:r w:rsidR="00D12062">
        <w:t xml:space="preserve"> Group</w:t>
      </w:r>
      <w:r>
        <w:t xml:space="preserve"> in full for the out-of-pocket costs of such audit (including travel, accommodation and working time costs of the auditors) within 30 days after receipt of </w:t>
      </w:r>
      <w:r w:rsidR="004878A4">
        <w:t>ENWIN</w:t>
      </w:r>
      <w:r w:rsidR="00D12062">
        <w:t xml:space="preserve"> Group</w:t>
      </w:r>
      <w:r>
        <w:t>’s invoice setting out those costs.</w:t>
      </w:r>
      <w:r w:rsidR="00886AD5">
        <w:t xml:space="preserve"> </w:t>
      </w:r>
    </w:p>
    <w:p w14:paraId="360DDE80" w14:textId="5AAB0CEC" w:rsidR="00017B9C" w:rsidRDefault="00F85C51" w:rsidP="0006244E">
      <w:pPr>
        <w:pStyle w:val="MS2Level02"/>
      </w:pPr>
      <w:bookmarkStart w:id="37" w:name="_Toc172448042"/>
      <w:bookmarkStart w:id="38" w:name="_Toc180555796"/>
      <w:bookmarkStart w:id="39" w:name="_Toc180568104"/>
      <w:bookmarkStart w:id="40" w:name="_Toc180811932"/>
      <w:r w:rsidRPr="005D0AF7">
        <w:rPr>
          <w:b/>
        </w:rPr>
        <w:t>Dispute Resolution.</w:t>
      </w:r>
      <w:r w:rsidR="00886AD5">
        <w:t xml:space="preserve"> </w:t>
      </w:r>
      <w:r w:rsidRPr="00512E0D">
        <w:t>In the event of a dispute relating to or arising from the Agreement, the party who wishes to raise the dispute will give the other party written notice of the dispute.</w:t>
      </w:r>
      <w:r w:rsidR="00886AD5">
        <w:t xml:space="preserve"> </w:t>
      </w:r>
      <w:r w:rsidRPr="00512E0D">
        <w:t>The dispute will be deemed to have arisen on the day that notice is received by the other party.</w:t>
      </w:r>
      <w:r w:rsidR="00886AD5">
        <w:t xml:space="preserve"> </w:t>
      </w:r>
      <w:r w:rsidRPr="00512E0D">
        <w:t xml:space="preserve">Within five Business Days of the dispute arising, </w:t>
      </w:r>
      <w:r w:rsidR="00A265CA">
        <w:t xml:space="preserve">the </w:t>
      </w:r>
      <w:r w:rsidR="0062267A">
        <w:t>Contacts</w:t>
      </w:r>
      <w:r w:rsidRPr="00512E0D">
        <w:t xml:space="preserve"> will meet and attempt to resolve the dispute.</w:t>
      </w:r>
      <w:r w:rsidR="00886AD5">
        <w:t xml:space="preserve"> </w:t>
      </w:r>
      <w:r w:rsidRPr="00512E0D">
        <w:t xml:space="preserve">If the </w:t>
      </w:r>
      <w:r w:rsidR="0062267A">
        <w:t>Contacts</w:t>
      </w:r>
      <w:r w:rsidRPr="00512E0D">
        <w:t xml:space="preserve"> fail to resolve the dispute within </w:t>
      </w:r>
      <w:r w:rsidR="0062267A">
        <w:t>1</w:t>
      </w:r>
      <w:r w:rsidRPr="00512E0D">
        <w:t xml:space="preserve">0 </w:t>
      </w:r>
      <w:r w:rsidR="0062267A">
        <w:t>d</w:t>
      </w:r>
      <w:r w:rsidRPr="00512E0D">
        <w:t xml:space="preserve">ays of that meeting, </w:t>
      </w:r>
      <w:r w:rsidR="0062267A">
        <w:t>the dispute will be escalated to the Sponsors.</w:t>
      </w:r>
      <w:r w:rsidR="00886AD5">
        <w:t xml:space="preserve"> </w:t>
      </w:r>
      <w:r w:rsidR="0062267A">
        <w:t xml:space="preserve">The Sponsors will meet within five Business Days of it being escalated. </w:t>
      </w:r>
      <w:r w:rsidR="0062267A" w:rsidRPr="00512E0D">
        <w:t xml:space="preserve">If the </w:t>
      </w:r>
      <w:r w:rsidR="0062267A">
        <w:t>Sponsors</w:t>
      </w:r>
      <w:r w:rsidR="0062267A" w:rsidRPr="00512E0D">
        <w:t xml:space="preserve"> fail to resolve the dispute within </w:t>
      </w:r>
      <w:r w:rsidR="0062267A">
        <w:t>1</w:t>
      </w:r>
      <w:r w:rsidR="0062267A" w:rsidRPr="00512E0D">
        <w:t xml:space="preserve">0 </w:t>
      </w:r>
      <w:r w:rsidR="0062267A">
        <w:t>d</w:t>
      </w:r>
      <w:r w:rsidR="0062267A" w:rsidRPr="00512E0D">
        <w:t xml:space="preserve">ays of that meeting, </w:t>
      </w:r>
      <w:r w:rsidR="0062267A" w:rsidRPr="0062267A">
        <w:t xml:space="preserve">then the dispute </w:t>
      </w:r>
      <w:r w:rsidR="00575C03">
        <w:t>will</w:t>
      </w:r>
      <w:r w:rsidR="0062267A" w:rsidRPr="0062267A">
        <w:t xml:space="preserve"> be submitted, at the option of either party, to binding arbitration in accordance with the provisions of the Arbitration Act, 1991, S.O. 1991, Chapter 17 (Ontario), as amended from time to time.</w:t>
      </w:r>
      <w:r w:rsidR="00886AD5">
        <w:t xml:space="preserve"> </w:t>
      </w:r>
      <w:r w:rsidR="0062267A" w:rsidRPr="0062267A">
        <w:t>The arbitration will:</w:t>
      </w:r>
      <w:r w:rsidR="00886AD5">
        <w:t xml:space="preserve"> </w:t>
      </w:r>
      <w:r w:rsidR="0062267A" w:rsidRPr="0062267A">
        <w:t>(</w:t>
      </w:r>
      <w:proofErr w:type="spellStart"/>
      <w:r w:rsidR="0062267A" w:rsidRPr="0062267A">
        <w:t>i</w:t>
      </w:r>
      <w:proofErr w:type="spellEnd"/>
      <w:r w:rsidR="0062267A" w:rsidRPr="0062267A">
        <w:t xml:space="preserve">) be before a single arbitrator appointed in accordance with the Arbitration Act unless </w:t>
      </w:r>
      <w:r w:rsidR="004878A4">
        <w:t>ENWIN</w:t>
      </w:r>
      <w:r w:rsidR="0062267A">
        <w:t xml:space="preserve"> </w:t>
      </w:r>
      <w:r w:rsidR="00D12062">
        <w:t xml:space="preserve">and/or WUC </w:t>
      </w:r>
      <w:r w:rsidR="0062267A">
        <w:t>and Vendor</w:t>
      </w:r>
      <w:r w:rsidR="0062267A" w:rsidRPr="0062267A">
        <w:t xml:space="preserve"> agree in writing on the arbitrator; (ii) take place in </w:t>
      </w:r>
      <w:r w:rsidR="001A53D5">
        <w:t>Windsor</w:t>
      </w:r>
      <w:r w:rsidR="0062267A" w:rsidRPr="0062267A">
        <w:t xml:space="preserve">, Ontario at a time, date and place specified by the arbitrator unless otherwise agreed in writing by </w:t>
      </w:r>
      <w:r w:rsidR="004878A4">
        <w:t>ENWIN</w:t>
      </w:r>
      <w:r w:rsidR="00D12062">
        <w:t xml:space="preserve"> and/or WUC</w:t>
      </w:r>
      <w:r w:rsidR="0062267A">
        <w:t xml:space="preserve"> and Vendor</w:t>
      </w:r>
      <w:r w:rsidR="0062267A" w:rsidRPr="0062267A">
        <w:t xml:space="preserve">; (iii) be final and binding and may be enforced in the same manner as a judgment or order to the same effect, and no appeal </w:t>
      </w:r>
      <w:r w:rsidR="00575C03">
        <w:t>will</w:t>
      </w:r>
      <w:r w:rsidR="0062267A" w:rsidRPr="0062267A">
        <w:t xml:space="preserve"> lie therefrom except on questions of law or the jurisdiction of the arbitration; and (iv) be governed in its procedure and substance by the laws of the Province of Ontario.</w:t>
      </w:r>
      <w:r w:rsidR="00886AD5">
        <w:t xml:space="preserve"> </w:t>
      </w:r>
    </w:p>
    <w:p w14:paraId="787EA13C" w14:textId="1A22D3D9" w:rsidR="000F3493" w:rsidRPr="000F3493" w:rsidRDefault="000F3493" w:rsidP="000F3493">
      <w:pPr>
        <w:pStyle w:val="MS2Level02"/>
      </w:pPr>
      <w:r>
        <w:t xml:space="preserve">Without in any way restricting the right of an employee freely to accept employment and change employment, if either party (the "Hiring Party") induces the other party's employee engaged in the delivery of Support or Maintenance or the development or integration of ENWIN </w:t>
      </w:r>
      <w:r w:rsidR="007372A2">
        <w:t xml:space="preserve">Group </w:t>
      </w:r>
      <w:r>
        <w:t xml:space="preserve">Software to enter its service at any time during the term of the Contract or during a period of six months thereafter then the Hiring Party shall pay to the other party an amount being equivalent to fifty percent (50%) of the employee's net annual salary such sum being a genuine pre-estimate of the cost of the disruption that such inducement would cause to the efficient conduct of the affected party's business. Notwithstanding anything to the contrary in this section </w:t>
      </w:r>
      <w:r w:rsidR="00583A67">
        <w:t>4.11</w:t>
      </w:r>
      <w:r>
        <w:t xml:space="preserve">, a party who receives an unsolicited response to a job posting that it advertised is not a breach of this section </w:t>
      </w:r>
      <w:r w:rsidR="00583A67">
        <w:t>4.11</w:t>
      </w:r>
      <w:r>
        <w:t xml:space="preserve"> if it hires the person who submitted the unsolicited response.</w:t>
      </w:r>
    </w:p>
    <w:bookmarkEnd w:id="37"/>
    <w:bookmarkEnd w:id="38"/>
    <w:bookmarkEnd w:id="39"/>
    <w:bookmarkEnd w:id="40"/>
    <w:p w14:paraId="4D1DA93E" w14:textId="77777777" w:rsidR="00A25C95" w:rsidRPr="00A25C95" w:rsidRDefault="00A25C95" w:rsidP="0006244E">
      <w:pPr>
        <w:pStyle w:val="MS2Level01"/>
      </w:pPr>
      <w:r w:rsidRPr="00A25C95">
        <w:t xml:space="preserve">TERM AND </w:t>
      </w:r>
      <w:r w:rsidRPr="00512E0D">
        <w:t>TERMINATION</w:t>
      </w:r>
      <w:bookmarkEnd w:id="25"/>
      <w:bookmarkEnd w:id="26"/>
      <w:bookmarkEnd w:id="27"/>
      <w:bookmarkEnd w:id="28"/>
    </w:p>
    <w:p w14:paraId="05F29A13" w14:textId="62CAA098" w:rsidR="005B65DF" w:rsidRDefault="005B65DF" w:rsidP="0006244E">
      <w:pPr>
        <w:pStyle w:val="MS2Level02"/>
      </w:pPr>
      <w:bookmarkStart w:id="41" w:name="_Toc172448034"/>
      <w:bookmarkStart w:id="42" w:name="_Toc180555788"/>
      <w:bookmarkStart w:id="43" w:name="_Toc180568096"/>
      <w:bookmarkStart w:id="44" w:name="_Toc180811924"/>
      <w:r w:rsidRPr="00F9389F">
        <w:rPr>
          <w:b/>
        </w:rPr>
        <w:t>Term.</w:t>
      </w:r>
      <w:r w:rsidR="00886AD5">
        <w:t xml:space="preserve"> </w:t>
      </w:r>
      <w:r>
        <w:t xml:space="preserve">Unless terminated earlier in accordance with the terms of </w:t>
      </w:r>
      <w:r w:rsidR="009F5937">
        <w:t>this Agreement</w:t>
      </w:r>
      <w:r>
        <w:t xml:space="preserve">, </w:t>
      </w:r>
      <w:r w:rsidRPr="007D4691">
        <w:t xml:space="preserve">the Agreement will be for a period of </w:t>
      </w:r>
      <w:r w:rsidR="00653401" w:rsidRPr="007D4691">
        <w:t>ten</w:t>
      </w:r>
      <w:r w:rsidR="007D4691">
        <w:t xml:space="preserve"> (10)</w:t>
      </w:r>
      <w:r w:rsidR="001210DF" w:rsidRPr="007D4691">
        <w:t xml:space="preserve"> </w:t>
      </w:r>
      <w:r w:rsidRPr="007D4691">
        <w:t>years commencing on the Effective Date (the “Initial Term”).</w:t>
      </w:r>
      <w:r w:rsidR="00886AD5" w:rsidRPr="007D4691">
        <w:t xml:space="preserve"> </w:t>
      </w:r>
      <w:r w:rsidRPr="007D4691">
        <w:t xml:space="preserve">The Agreement will renew for </w:t>
      </w:r>
      <w:r w:rsidR="00EE4496" w:rsidRPr="007D4691">
        <w:t xml:space="preserve">up to </w:t>
      </w:r>
      <w:r w:rsidR="00A4394E" w:rsidRPr="007D4691">
        <w:t>two</w:t>
      </w:r>
      <w:r w:rsidR="00FF3030">
        <w:t xml:space="preserve"> (2)</w:t>
      </w:r>
      <w:r w:rsidR="00A4394E" w:rsidRPr="007D4691">
        <w:t xml:space="preserve"> </w:t>
      </w:r>
      <w:r w:rsidRPr="007D4691">
        <w:t xml:space="preserve">consecutive </w:t>
      </w:r>
      <w:r w:rsidR="009F5B99" w:rsidRPr="007D4691">
        <w:t>five</w:t>
      </w:r>
      <w:r w:rsidR="00FF3030">
        <w:t xml:space="preserve"> (5)</w:t>
      </w:r>
      <w:r w:rsidRPr="007D4691">
        <w:t xml:space="preserve"> year periods (each a “Renewal Term”) unless written notice of termination is provided by either party to the other party at least </w:t>
      </w:r>
      <w:r w:rsidR="0096356A" w:rsidRPr="007D4691">
        <w:t>3</w:t>
      </w:r>
      <w:r w:rsidRPr="007D4691">
        <w:t>0 days prior to the expiration of the Initial Term or the applicable Renewal Term.</w:t>
      </w:r>
      <w:r w:rsidR="00886AD5" w:rsidRPr="007D4691">
        <w:t xml:space="preserve"> </w:t>
      </w:r>
      <w:r w:rsidRPr="007D4691">
        <w:t>Collectively, the Initial Term and any Renewal Terms are the “Term”.</w:t>
      </w:r>
      <w:r w:rsidR="00886AD5">
        <w:t xml:space="preserve"> </w:t>
      </w:r>
    </w:p>
    <w:p w14:paraId="470D899E" w14:textId="3962D620" w:rsidR="00CF6EA6" w:rsidRDefault="005B65DF" w:rsidP="0006244E">
      <w:pPr>
        <w:pStyle w:val="MS2Level02"/>
      </w:pPr>
      <w:r w:rsidRPr="000F3493">
        <w:rPr>
          <w:b/>
        </w:rPr>
        <w:t>Termination</w:t>
      </w:r>
      <w:r w:rsidRPr="0006244E">
        <w:t>.</w:t>
      </w:r>
      <w:r w:rsidR="00886AD5">
        <w:t xml:space="preserve"> </w:t>
      </w:r>
    </w:p>
    <w:p w14:paraId="6D654D82" w14:textId="1FBD5561" w:rsidR="005B65DF" w:rsidRDefault="005B65DF" w:rsidP="0006244E">
      <w:pPr>
        <w:pStyle w:val="MS2Level04"/>
      </w:pPr>
      <w:r>
        <w:t xml:space="preserve">Either party may terminate </w:t>
      </w:r>
      <w:r w:rsidR="009F5937">
        <w:t>this Agreement</w:t>
      </w:r>
      <w:r>
        <w:t xml:space="preserve"> on written notice to the other party, effective immediately, if the other party ceases to carry on business in the normal course, makes a general assignment for the benefit of creditors, or becomes subject to any proceeding for liquidation, insolvency or the appointment of a receiver.</w:t>
      </w:r>
      <w:r w:rsidR="00886AD5">
        <w:t xml:space="preserve"> </w:t>
      </w:r>
    </w:p>
    <w:p w14:paraId="625B6FA2" w14:textId="3D813637" w:rsidR="00CF6EA6" w:rsidRPr="00777241" w:rsidRDefault="00CF6EA6" w:rsidP="0006244E">
      <w:pPr>
        <w:pStyle w:val="MS2Level04"/>
      </w:pPr>
      <w:r>
        <w:t xml:space="preserve">Either party may terminate </w:t>
      </w:r>
      <w:r w:rsidR="009F5937">
        <w:t>this Agreement</w:t>
      </w:r>
      <w:r>
        <w:t xml:space="preserve"> or any SOW on written notice to the other party, effective </w:t>
      </w:r>
      <w:r w:rsidRPr="00777241">
        <w:t xml:space="preserve">immediately, if the other party is in default of any provision of </w:t>
      </w:r>
      <w:r w:rsidR="009F5937">
        <w:t>this Agreement</w:t>
      </w:r>
      <w:r w:rsidRPr="00777241">
        <w:t xml:space="preserve"> that is not cured within 20 days following written notice of the default from the non-breaching party.</w:t>
      </w:r>
      <w:r w:rsidR="00886AD5">
        <w:t xml:space="preserve"> </w:t>
      </w:r>
    </w:p>
    <w:p w14:paraId="68D679FB" w14:textId="6DDDF520" w:rsidR="005B65DF" w:rsidRPr="00F913BE" w:rsidRDefault="004878A4" w:rsidP="0006244E">
      <w:pPr>
        <w:pStyle w:val="MS2Level04"/>
      </w:pPr>
      <w:r w:rsidRPr="0070632C">
        <w:t>ENWIN</w:t>
      </w:r>
      <w:r w:rsidR="00064B5B" w:rsidRPr="0070632C">
        <w:t xml:space="preserve"> may terminate the Agreement without cause by giving Vendor at least</w:t>
      </w:r>
      <w:r w:rsidR="0070632C" w:rsidRPr="0070632C">
        <w:t>180</w:t>
      </w:r>
      <w:r w:rsidR="00064B5B" w:rsidRPr="0070632C">
        <w:t xml:space="preserve"> days prior written notice of the date of termination.</w:t>
      </w:r>
      <w:r w:rsidR="00886AD5" w:rsidRPr="0070632C">
        <w:t xml:space="preserve"> </w:t>
      </w:r>
      <w:r w:rsidR="005B65DF" w:rsidRPr="0070632C">
        <w:t xml:space="preserve">After the expiration of the Initial Term, either party may terminate </w:t>
      </w:r>
      <w:r w:rsidR="009F5937" w:rsidRPr="0070632C">
        <w:t>this Agreement</w:t>
      </w:r>
      <w:r w:rsidR="005B65DF" w:rsidRPr="0070632C">
        <w:t xml:space="preserve"> without cause upon </w:t>
      </w:r>
      <w:r w:rsidR="0070632C" w:rsidRPr="0070632C">
        <w:t xml:space="preserve">180 </w:t>
      </w:r>
      <w:r w:rsidR="005B65DF" w:rsidRPr="0070632C">
        <w:t>days written notice to the other party.</w:t>
      </w:r>
      <w:r w:rsidR="00886AD5" w:rsidRPr="0070632C">
        <w:t xml:space="preserve"> </w:t>
      </w:r>
    </w:p>
    <w:p w14:paraId="0712941D" w14:textId="31393A7B" w:rsidR="00B75175" w:rsidRDefault="00B75175" w:rsidP="0006244E">
      <w:pPr>
        <w:pStyle w:val="MS2Level04"/>
      </w:pPr>
      <w:r w:rsidRPr="00A25C95">
        <w:t>Any SOW may set out additional termination rights which apply to that SOW only.</w:t>
      </w:r>
      <w:r w:rsidR="00886AD5">
        <w:t xml:space="preserve"> </w:t>
      </w:r>
    </w:p>
    <w:p w14:paraId="6EC8CEA9" w14:textId="7B854BC2" w:rsidR="00EA2F15" w:rsidRDefault="005B65DF" w:rsidP="0006244E">
      <w:pPr>
        <w:pStyle w:val="MS2Level02"/>
      </w:pPr>
      <w:r w:rsidRPr="00EA2F15">
        <w:rPr>
          <w:b/>
        </w:rPr>
        <w:t>Upon Termination.</w:t>
      </w:r>
      <w:r w:rsidR="00886AD5">
        <w:t xml:space="preserve"> </w:t>
      </w:r>
      <w:r>
        <w:t xml:space="preserve">Upon the termination of </w:t>
      </w:r>
      <w:r w:rsidR="009F5937">
        <w:t>this Agreement</w:t>
      </w:r>
      <w:r w:rsidR="00EA2F15">
        <w:t xml:space="preserve"> or any SOW:</w:t>
      </w:r>
    </w:p>
    <w:p w14:paraId="28AD1717" w14:textId="77777777" w:rsidR="00B75175" w:rsidRDefault="005B65DF" w:rsidP="0006244E">
      <w:pPr>
        <w:pStyle w:val="MS2Level04"/>
      </w:pPr>
      <w:r>
        <w:t>Vendor will</w:t>
      </w:r>
      <w:r w:rsidR="00EA2F15">
        <w:t xml:space="preserve"> </w:t>
      </w:r>
      <w:r>
        <w:t xml:space="preserve">with respect to the </w:t>
      </w:r>
      <w:r w:rsidR="00EA2F15">
        <w:t>affected</w:t>
      </w:r>
      <w:r>
        <w:t xml:space="preserve"> </w:t>
      </w:r>
      <w:r w:rsidR="00B75175">
        <w:t>SOWs</w:t>
      </w:r>
      <w:r>
        <w:t>, perform all Services set out in each as to be performed by Vendor upon termination</w:t>
      </w:r>
      <w:r w:rsidR="00EA2F15">
        <w:t xml:space="preserve"> and within 10 Business Days of doing so </w:t>
      </w:r>
      <w:r w:rsidR="00B75175">
        <w:t xml:space="preserve">provide a final status report for </w:t>
      </w:r>
      <w:r w:rsidR="00EA2F15">
        <w:t>that</w:t>
      </w:r>
      <w:r w:rsidR="00B75175">
        <w:t xml:space="preserve"> SOW</w:t>
      </w:r>
      <w:r w:rsidR="00EA2F15">
        <w:t>; and</w:t>
      </w:r>
    </w:p>
    <w:p w14:paraId="135BA433" w14:textId="26959A3D" w:rsidR="00EA2F15" w:rsidRPr="00A25C95" w:rsidRDefault="004878A4" w:rsidP="0006244E">
      <w:pPr>
        <w:pStyle w:val="MS2Level04"/>
      </w:pPr>
      <w:r>
        <w:t>ENWIN</w:t>
      </w:r>
      <w:r w:rsidR="007438E9">
        <w:t xml:space="preserve"> </w:t>
      </w:r>
      <w:r w:rsidR="004C36AD">
        <w:t xml:space="preserve">Group </w:t>
      </w:r>
      <w:r w:rsidR="007438E9">
        <w:t>will pay for any Goods and Services provided pursuant to an affected SOW and in compliance with the Agreement prior to or on the date of termination and any amounts set out in an affected SOW as payable upon termination.</w:t>
      </w:r>
    </w:p>
    <w:p w14:paraId="3DB70002" w14:textId="43B851D4" w:rsidR="005B65DF" w:rsidRPr="00B91BB6" w:rsidRDefault="005B65DF" w:rsidP="0006244E">
      <w:pPr>
        <w:pStyle w:val="MS2Level02"/>
      </w:pPr>
      <w:r w:rsidRPr="00B91BB6">
        <w:rPr>
          <w:b/>
        </w:rPr>
        <w:t>Survival.</w:t>
      </w:r>
      <w:r w:rsidR="00886AD5">
        <w:t xml:space="preserve"> </w:t>
      </w:r>
      <w:r w:rsidRPr="00B91BB6">
        <w:t xml:space="preserve">Those sections which by their nature should survive the termination or expiration of </w:t>
      </w:r>
      <w:r w:rsidR="009F5937" w:rsidRPr="00B91BB6">
        <w:t>this Agreement</w:t>
      </w:r>
      <w:r w:rsidRPr="00B91BB6">
        <w:t xml:space="preserve"> will </w:t>
      </w:r>
      <w:r w:rsidRPr="00D22045">
        <w:t xml:space="preserve">survive termination or expiration, including but not limited to sections </w:t>
      </w:r>
      <w:r w:rsidR="006A689C" w:rsidRPr="00D22045">
        <w:t xml:space="preserve">1.1, </w:t>
      </w:r>
      <w:r w:rsidR="002C479D" w:rsidRPr="00D22045">
        <w:t xml:space="preserve">1.2, </w:t>
      </w:r>
      <w:r w:rsidR="006A689C" w:rsidRPr="00D22045">
        <w:t>1.</w:t>
      </w:r>
      <w:r w:rsidR="002C479D" w:rsidRPr="00D22045">
        <w:t>4</w:t>
      </w:r>
      <w:r w:rsidR="006A689C" w:rsidRPr="00D22045">
        <w:t>,</w:t>
      </w:r>
      <w:r w:rsidR="00D22045" w:rsidRPr="00D22045">
        <w:t xml:space="preserve"> 2.9</w:t>
      </w:r>
      <w:r w:rsidR="006A689C" w:rsidRPr="00D22045">
        <w:t xml:space="preserve"> 3.3, 4.2, 4.3, 4.4, 4.8, 4.9, </w:t>
      </w:r>
      <w:r w:rsidR="00017B9C" w:rsidRPr="00D22045">
        <w:t xml:space="preserve">4.10, </w:t>
      </w:r>
      <w:r w:rsidR="006A689C" w:rsidRPr="00D22045">
        <w:t xml:space="preserve">5.3, 5.4, 6, 7, 8.4, 9, 10, 11, 12, 13 </w:t>
      </w:r>
      <w:r w:rsidRPr="00D22045">
        <w:t xml:space="preserve">and </w:t>
      </w:r>
      <w:r w:rsidR="006A689C" w:rsidRPr="00D22045">
        <w:t>14</w:t>
      </w:r>
      <w:r w:rsidRPr="00D22045">
        <w:t xml:space="preserve"> will remain in full force and effect following the expiration or termination of </w:t>
      </w:r>
      <w:r w:rsidR="009F5937" w:rsidRPr="00D22045">
        <w:t>this</w:t>
      </w:r>
      <w:r w:rsidR="009F5937" w:rsidRPr="00B91BB6">
        <w:t xml:space="preserve"> Agreement</w:t>
      </w:r>
      <w:r w:rsidRPr="00B91BB6">
        <w:t>.</w:t>
      </w:r>
    </w:p>
    <w:p w14:paraId="30883182" w14:textId="77777777" w:rsidR="00A25C95" w:rsidRDefault="00A25C95" w:rsidP="0006244E">
      <w:pPr>
        <w:pStyle w:val="MS2Level01"/>
      </w:pPr>
      <w:bookmarkStart w:id="45" w:name="_Toc172448043"/>
      <w:bookmarkStart w:id="46" w:name="_Toc180555797"/>
      <w:bookmarkStart w:id="47" w:name="_Toc180568105"/>
      <w:bookmarkStart w:id="48" w:name="_Toc180811933"/>
      <w:bookmarkEnd w:id="41"/>
      <w:bookmarkEnd w:id="42"/>
      <w:bookmarkEnd w:id="43"/>
      <w:bookmarkEnd w:id="44"/>
      <w:r w:rsidRPr="00B02B53">
        <w:t>PAYMENT</w:t>
      </w:r>
      <w:bookmarkEnd w:id="45"/>
      <w:bookmarkEnd w:id="46"/>
      <w:bookmarkEnd w:id="47"/>
      <w:bookmarkEnd w:id="48"/>
    </w:p>
    <w:p w14:paraId="73E00777" w14:textId="4ECF6668" w:rsidR="006B2AD5" w:rsidRDefault="00EC509A" w:rsidP="0006244E">
      <w:pPr>
        <w:pStyle w:val="MS2Level02"/>
      </w:pPr>
      <w:r w:rsidRPr="00985B26">
        <w:rPr>
          <w:b/>
        </w:rPr>
        <w:t>Fees.</w:t>
      </w:r>
      <w:r w:rsidR="00886AD5">
        <w:t xml:space="preserve"> </w:t>
      </w:r>
      <w:r w:rsidR="004878A4">
        <w:t>ENWIN</w:t>
      </w:r>
      <w:r w:rsidR="004C36AD">
        <w:t xml:space="preserve"> and/or WUC</w:t>
      </w:r>
      <w:r>
        <w:t xml:space="preserve"> will pay to Vendor the fees for the Services provided pursuant to and in accordance with any SOW (the “Fees”).</w:t>
      </w:r>
      <w:r w:rsidR="00886AD5">
        <w:t xml:space="preserve"> </w:t>
      </w:r>
      <w:r w:rsidR="006B2AD5">
        <w:t>The Fees for the Services provided pursuant to a SOW are set out in the SOW.</w:t>
      </w:r>
      <w:r w:rsidR="00886AD5">
        <w:t xml:space="preserve"> </w:t>
      </w:r>
      <w:r w:rsidR="006B2AD5">
        <w:t>If a payment schedule is set out in the SOW, Vendor will invoice for the Fees in accordance with that payment schedule.</w:t>
      </w:r>
      <w:r w:rsidR="00886AD5">
        <w:t xml:space="preserve"> </w:t>
      </w:r>
      <w:r w:rsidR="006B2AD5">
        <w:t>Otherwise:</w:t>
      </w:r>
      <w:r w:rsidR="00886AD5">
        <w:t xml:space="preserve"> </w:t>
      </w:r>
      <w:r w:rsidR="006B2AD5">
        <w:t>(</w:t>
      </w:r>
      <w:proofErr w:type="spellStart"/>
      <w:r w:rsidR="006B2AD5">
        <w:t>i</w:t>
      </w:r>
      <w:proofErr w:type="spellEnd"/>
      <w:r w:rsidR="006B2AD5">
        <w:t xml:space="preserve">) Fees to be calculated on a time and materials basis will be invoiced monthly in arrears less 10% holdback (which may be invoiced upon the completion of </w:t>
      </w:r>
      <w:r w:rsidR="00E426C5">
        <w:t xml:space="preserve">all of </w:t>
      </w:r>
      <w:r w:rsidR="006B2AD5">
        <w:t>the Services to be provided pursuant to the applicable SOW); and (ii) fixed price Fees will be allocated proportionately over the estimated time frame for the providing the applicable Services plus three months</w:t>
      </w:r>
      <w:r w:rsidR="00E426C5">
        <w:t xml:space="preserve"> and invoiced monthly in arrears</w:t>
      </w:r>
      <w:r w:rsidR="006B2AD5">
        <w:t>.</w:t>
      </w:r>
      <w:r w:rsidR="00886AD5">
        <w:t xml:space="preserve"> </w:t>
      </w:r>
    </w:p>
    <w:p w14:paraId="748B45C1" w14:textId="25705620" w:rsidR="005C3E9B" w:rsidRPr="00A25C95" w:rsidRDefault="005C3E9B" w:rsidP="0006244E">
      <w:pPr>
        <w:pStyle w:val="MS2Level02"/>
      </w:pPr>
      <w:r w:rsidRPr="005C3E9B">
        <w:rPr>
          <w:b/>
        </w:rPr>
        <w:t>Goods.</w:t>
      </w:r>
      <w:r w:rsidR="00886AD5">
        <w:t xml:space="preserve"> </w:t>
      </w:r>
      <w:r w:rsidRPr="00A25C95">
        <w:t xml:space="preserve">Unless otherwise specified in any SOW, the charges for the Goods to be provided by </w:t>
      </w:r>
      <w:r>
        <w:t>Vendor</w:t>
      </w:r>
      <w:r w:rsidRPr="00A25C95">
        <w:t xml:space="preserve"> under any SOW are included in the Fees for the Services to be provided by </w:t>
      </w:r>
      <w:r>
        <w:t>Vendor</w:t>
      </w:r>
      <w:r w:rsidRPr="00A25C95">
        <w:t xml:space="preserve"> under that SOW.</w:t>
      </w:r>
      <w:r w:rsidR="00886AD5">
        <w:t xml:space="preserve"> </w:t>
      </w:r>
      <w:r w:rsidR="00985B26">
        <w:t xml:space="preserve">If there are additional charges for any Good (“Charges”), </w:t>
      </w:r>
      <w:r>
        <w:t>Vendor</w:t>
      </w:r>
      <w:r w:rsidRPr="00A25C95">
        <w:t xml:space="preserve"> will not invoice </w:t>
      </w:r>
      <w:r w:rsidR="004878A4">
        <w:t>ENWIN</w:t>
      </w:r>
      <w:r w:rsidR="006B7265">
        <w:t xml:space="preserve"> and/or WUC</w:t>
      </w:r>
      <w:r w:rsidRPr="00A25C95">
        <w:t xml:space="preserve"> </w:t>
      </w:r>
      <w:r w:rsidR="00985B26">
        <w:t xml:space="preserve">any Charge </w:t>
      </w:r>
      <w:r w:rsidRPr="00A25C95">
        <w:t xml:space="preserve">until after </w:t>
      </w:r>
      <w:r w:rsidR="00985B26">
        <w:t>the applicable</w:t>
      </w:r>
      <w:r w:rsidRPr="00A25C95">
        <w:t xml:space="preserve"> Good </w:t>
      </w:r>
      <w:r w:rsidR="00985B26">
        <w:t>has</w:t>
      </w:r>
      <w:r w:rsidRPr="00A25C95">
        <w:t xml:space="preserve"> been </w:t>
      </w:r>
      <w:r>
        <w:t xml:space="preserve">delivered to </w:t>
      </w:r>
      <w:r w:rsidR="004878A4">
        <w:t>ENWIN</w:t>
      </w:r>
      <w:r w:rsidR="006B7265">
        <w:t xml:space="preserve"> and/or WUC</w:t>
      </w:r>
      <w:r w:rsidR="00985B26">
        <w:t xml:space="preserve"> and reviewed and approved by </w:t>
      </w:r>
      <w:r w:rsidR="004878A4">
        <w:t>ENWIN</w:t>
      </w:r>
      <w:r w:rsidR="006B7265">
        <w:t xml:space="preserve"> and/or WUC</w:t>
      </w:r>
      <w:r w:rsidRPr="00A25C95">
        <w:t xml:space="preserve">. </w:t>
      </w:r>
      <w:r w:rsidR="00326AD5">
        <w:t>For clarification, license fees for the Software are Charges.</w:t>
      </w:r>
    </w:p>
    <w:p w14:paraId="1E00021D" w14:textId="35624836" w:rsidR="00EC509A" w:rsidRDefault="00EC509A" w:rsidP="0006244E">
      <w:pPr>
        <w:pStyle w:val="MS2Level02"/>
      </w:pPr>
      <w:r w:rsidRPr="000B2F14">
        <w:rPr>
          <w:b/>
        </w:rPr>
        <w:t>Taxes.</w:t>
      </w:r>
      <w:r w:rsidR="00886AD5">
        <w:t xml:space="preserve"> </w:t>
      </w:r>
      <w:r>
        <w:t>All Fees are exclusive of all taxes now in force or enacted in the future and imposed on the provision of goods and services (“Taxes”).</w:t>
      </w:r>
      <w:r w:rsidR="00886AD5">
        <w:t xml:space="preserve"> </w:t>
      </w:r>
      <w:r w:rsidR="004878A4">
        <w:t>ENWIN</w:t>
      </w:r>
      <w:r>
        <w:t xml:space="preserve"> </w:t>
      </w:r>
      <w:r w:rsidR="00F7453A">
        <w:t xml:space="preserve">Group </w:t>
      </w:r>
      <w:r>
        <w:t>will be responsible for all such Taxes, except for Taxes based on Vendor’ net income, capital gains or employee withholdings.</w:t>
      </w:r>
      <w:r w:rsidR="00886AD5">
        <w:t xml:space="preserve"> </w:t>
      </w:r>
      <w:r w:rsidR="006B2AD5">
        <w:t>Applicable Taxes will be included in each invoice.</w:t>
      </w:r>
    </w:p>
    <w:p w14:paraId="015DD5E6" w14:textId="71100C91" w:rsidR="00EC509A" w:rsidRDefault="00EC509A" w:rsidP="0006244E">
      <w:pPr>
        <w:pStyle w:val="MS2Level02"/>
      </w:pPr>
      <w:r w:rsidRPr="000B2F14">
        <w:rPr>
          <w:b/>
        </w:rPr>
        <w:t>Expenses.</w:t>
      </w:r>
      <w:r w:rsidR="00886AD5">
        <w:t xml:space="preserve"> </w:t>
      </w:r>
      <w:r w:rsidR="000B2F14">
        <w:t>Unless expressly set out otherwise</w:t>
      </w:r>
      <w:r w:rsidR="008E0A53">
        <w:t xml:space="preserve"> and agreed in writing in the applicable SOW or an addendum to it</w:t>
      </w:r>
      <w:r w:rsidR="000B2F14">
        <w:t xml:space="preserve">, </w:t>
      </w:r>
      <w:r w:rsidR="004878A4">
        <w:t>ENWIN</w:t>
      </w:r>
      <w:r w:rsidR="00E9394B">
        <w:t xml:space="preserve"> Group</w:t>
      </w:r>
      <w:r>
        <w:t xml:space="preserve"> will </w:t>
      </w:r>
      <w:r w:rsidR="000B2F14">
        <w:t xml:space="preserve">not </w:t>
      </w:r>
      <w:r>
        <w:t xml:space="preserve">reimburse Vendor for </w:t>
      </w:r>
      <w:r w:rsidR="000B2F14">
        <w:t>any</w:t>
      </w:r>
      <w:r>
        <w:t xml:space="preserve"> expenses related to the provision of </w:t>
      </w:r>
      <w:r w:rsidR="008E0A53">
        <w:t xml:space="preserve">any </w:t>
      </w:r>
      <w:r>
        <w:t>Services (“Expenses”).</w:t>
      </w:r>
      <w:r w:rsidR="00886AD5">
        <w:t xml:space="preserve"> </w:t>
      </w:r>
      <w:r w:rsidR="006B2AD5">
        <w:t xml:space="preserve">Any obligation to reimburse Vendor for Expenses </w:t>
      </w:r>
      <w:r w:rsidR="008E0A53">
        <w:t xml:space="preserve">pursuant to any SOW or addendum to any SOW </w:t>
      </w:r>
      <w:r w:rsidR="006B2AD5">
        <w:t>is subject to the Expenses being</w:t>
      </w:r>
      <w:r w:rsidR="008E0A53">
        <w:t>:</w:t>
      </w:r>
      <w:r w:rsidR="00886AD5">
        <w:t xml:space="preserve"> </w:t>
      </w:r>
      <w:r w:rsidR="008E0A53">
        <w:t>(</w:t>
      </w:r>
      <w:proofErr w:type="spellStart"/>
      <w:r w:rsidR="008E0A53">
        <w:t>i</w:t>
      </w:r>
      <w:proofErr w:type="spellEnd"/>
      <w:r w:rsidR="008E0A53">
        <w:t>)</w:t>
      </w:r>
      <w:r w:rsidR="006B2AD5">
        <w:t xml:space="preserve"> </w:t>
      </w:r>
      <w:r w:rsidR="00F84B40">
        <w:t>charged at Vendor’s cost</w:t>
      </w:r>
      <w:r w:rsidR="008E0A53">
        <w:t>; (ii)</w:t>
      </w:r>
      <w:r w:rsidR="00F84B40">
        <w:t xml:space="preserve"> </w:t>
      </w:r>
      <w:r w:rsidR="006B2AD5">
        <w:t xml:space="preserve">pre-approved in writing by </w:t>
      </w:r>
      <w:r w:rsidR="004878A4">
        <w:t>ENWIN</w:t>
      </w:r>
      <w:r w:rsidR="008E0A53">
        <w:t>; (iii)</w:t>
      </w:r>
      <w:r w:rsidR="00F84B40">
        <w:t xml:space="preserve"> incurred in accordance with </w:t>
      </w:r>
      <w:r w:rsidR="004878A4">
        <w:t>ENWIN</w:t>
      </w:r>
      <w:r w:rsidR="00E9394B">
        <w:t xml:space="preserve"> Group</w:t>
      </w:r>
      <w:r w:rsidR="00F84B40">
        <w:t>’s policies and guidelines</w:t>
      </w:r>
      <w:r w:rsidR="008E0A53">
        <w:t xml:space="preserve">; (iv) </w:t>
      </w:r>
      <w:r w:rsidR="006B2AD5">
        <w:t>documented by receipts</w:t>
      </w:r>
      <w:r w:rsidR="008E0A53">
        <w:t>;</w:t>
      </w:r>
      <w:r w:rsidR="00F84B40">
        <w:t xml:space="preserve"> and </w:t>
      </w:r>
      <w:r w:rsidR="008E0A53">
        <w:t xml:space="preserve">(v) </w:t>
      </w:r>
      <w:r w:rsidR="00F84B40">
        <w:t>not in excess of any limit on Expenses set out in the applicable SOW</w:t>
      </w:r>
      <w:r w:rsidR="008E0A53">
        <w:t xml:space="preserve"> or addendum to the SOW</w:t>
      </w:r>
      <w:r w:rsidR="006B2AD5">
        <w:t>.</w:t>
      </w:r>
      <w:r w:rsidR="00886AD5">
        <w:t xml:space="preserve"> </w:t>
      </w:r>
      <w:r w:rsidR="006B2AD5">
        <w:t>Vendor will issue invoices for Expenses monthly in arrears.</w:t>
      </w:r>
      <w:r w:rsidR="00886AD5">
        <w:t xml:space="preserve"> </w:t>
      </w:r>
    </w:p>
    <w:p w14:paraId="07E39759" w14:textId="2687A9BA" w:rsidR="00326489" w:rsidRDefault="00EC509A" w:rsidP="0006244E">
      <w:pPr>
        <w:pStyle w:val="MS2Level02"/>
      </w:pPr>
      <w:r w:rsidRPr="00302C0C">
        <w:rPr>
          <w:b/>
        </w:rPr>
        <w:t>Payment.</w:t>
      </w:r>
      <w:r w:rsidR="00886AD5">
        <w:t xml:space="preserve"> </w:t>
      </w:r>
      <w:r>
        <w:t>With respect to any invoice issued by Vendor in accordance with the Agreement:</w:t>
      </w:r>
      <w:r w:rsidR="00886AD5">
        <w:t xml:space="preserve"> </w:t>
      </w:r>
      <w:r>
        <w:t>(</w:t>
      </w:r>
      <w:proofErr w:type="spellStart"/>
      <w:r>
        <w:t>i</w:t>
      </w:r>
      <w:proofErr w:type="spellEnd"/>
      <w:r>
        <w:t xml:space="preserve">) </w:t>
      </w:r>
      <w:r w:rsidR="004878A4">
        <w:t>ENWIN</w:t>
      </w:r>
      <w:r w:rsidR="00E214A7">
        <w:t xml:space="preserve"> Group</w:t>
      </w:r>
      <w:r>
        <w:t xml:space="preserve"> will pay any amount owing for Fees, Expenses or Taxes within </w:t>
      </w:r>
      <w:r w:rsidR="0081567B">
        <w:t>45</w:t>
      </w:r>
      <w:r>
        <w:t xml:space="preserve"> days of the date on which the invoice was issued by Vendor.</w:t>
      </w:r>
      <w:r w:rsidR="00886AD5">
        <w:t xml:space="preserve"> </w:t>
      </w:r>
      <w:r>
        <w:t>Interes</w:t>
      </w:r>
      <w:r w:rsidR="00233578">
        <w:t>t equal to the lesser of:</w:t>
      </w:r>
      <w:r w:rsidR="00886AD5">
        <w:t xml:space="preserve"> </w:t>
      </w:r>
      <w:r w:rsidR="00233578">
        <w:t>(</w:t>
      </w:r>
      <w:proofErr w:type="spellStart"/>
      <w:r w:rsidR="00233578">
        <w:t>i</w:t>
      </w:r>
      <w:proofErr w:type="spellEnd"/>
      <w:r w:rsidR="00233578">
        <w:t xml:space="preserve">) </w:t>
      </w:r>
      <w:r>
        <w:t>.5% per month (an effective rate of 6</w:t>
      </w:r>
      <w:r w:rsidR="00233578">
        <w:t>.18</w:t>
      </w:r>
      <w:r>
        <w:t>% per annum); or (ii) the maximum rate allowable by law will be charged on late payments.</w:t>
      </w:r>
      <w:r w:rsidR="00886AD5">
        <w:t xml:space="preserve"> </w:t>
      </w:r>
      <w:r w:rsidR="004878A4">
        <w:t>ENWIN</w:t>
      </w:r>
      <w:r w:rsidR="006F4A33">
        <w:t xml:space="preserve"> </w:t>
      </w:r>
      <w:r w:rsidR="00E214A7">
        <w:t xml:space="preserve">Group </w:t>
      </w:r>
      <w:r w:rsidR="006F4A33">
        <w:t xml:space="preserve">may set-off these amounts against any amount payable to </w:t>
      </w:r>
      <w:r w:rsidR="004878A4">
        <w:t>ENWIN</w:t>
      </w:r>
      <w:r w:rsidR="006F4A33">
        <w:t xml:space="preserve"> </w:t>
      </w:r>
      <w:r w:rsidR="00E214A7">
        <w:t xml:space="preserve">Group </w:t>
      </w:r>
      <w:r w:rsidR="006F4A33">
        <w:t>by Vendor pursuant to the Agreement</w:t>
      </w:r>
      <w:proofErr w:type="gramStart"/>
      <w:r w:rsidR="006F4A33">
        <w:t>.</w:t>
      </w:r>
      <w:r w:rsidR="00886AD5">
        <w:t xml:space="preserve"> </w:t>
      </w:r>
      <w:proofErr w:type="gramEnd"/>
      <w:r w:rsidR="004878A4">
        <w:t>ENWIN</w:t>
      </w:r>
      <w:r w:rsidR="00E214A7">
        <w:t xml:space="preserve"> </w:t>
      </w:r>
      <w:r w:rsidR="00235975">
        <w:t>Group may</w:t>
      </w:r>
      <w:r w:rsidR="00302C0C">
        <w:t xml:space="preserve"> withhold any amount payable to Vendor pursuant to the Agreement if, in the opinion of </w:t>
      </w:r>
      <w:r w:rsidR="004878A4">
        <w:t>ENWIN</w:t>
      </w:r>
      <w:r w:rsidR="00302C0C">
        <w:t xml:space="preserve"> </w:t>
      </w:r>
      <w:r w:rsidR="00235975">
        <w:t xml:space="preserve">Group </w:t>
      </w:r>
      <w:r w:rsidR="00302C0C">
        <w:t>acting reasonably, Vendor has failed to comply with any requirements of the Agreement.</w:t>
      </w:r>
      <w:r w:rsidR="006F4A33">
        <w:t xml:space="preserve"> </w:t>
      </w:r>
    </w:p>
    <w:p w14:paraId="4131ED0D" w14:textId="0B186D18" w:rsidR="0081567B" w:rsidRPr="00392C62" w:rsidRDefault="00326489" w:rsidP="0006244E">
      <w:pPr>
        <w:pStyle w:val="MS2Level02"/>
      </w:pPr>
      <w:r w:rsidRPr="00392C62">
        <w:rPr>
          <w:b/>
        </w:rPr>
        <w:t>Rates.</w:t>
      </w:r>
      <w:r w:rsidR="00886AD5" w:rsidRPr="00392C62">
        <w:t xml:space="preserve"> </w:t>
      </w:r>
      <w:r w:rsidRPr="00392C62">
        <w:t xml:space="preserve">Schedule </w:t>
      </w:r>
      <w:r w:rsidR="00FA0B4F">
        <w:t>X</w:t>
      </w:r>
      <w:r w:rsidR="00CA7994" w:rsidRPr="00392C62">
        <w:t xml:space="preserve"> </w:t>
      </w:r>
      <w:r w:rsidRPr="00392C62">
        <w:t>is a table of rates.</w:t>
      </w:r>
      <w:r w:rsidR="00886AD5" w:rsidRPr="00392C62">
        <w:t xml:space="preserve"> </w:t>
      </w:r>
      <w:r w:rsidRPr="00392C62">
        <w:t xml:space="preserve">If a rate for a certain type of resource is listed in Schedule </w:t>
      </w:r>
      <w:r w:rsidR="00817290">
        <w:t>X</w:t>
      </w:r>
      <w:r w:rsidRPr="00392C62">
        <w:t xml:space="preserve">, the rate for that resource set out in any SOW may not exceed the rate set out in Schedule </w:t>
      </w:r>
      <w:r w:rsidR="00817290">
        <w:t>X</w:t>
      </w:r>
      <w:r w:rsidRPr="00392C62">
        <w:t>.</w:t>
      </w:r>
      <w:r w:rsidR="00886AD5" w:rsidRPr="00392C62">
        <w:t xml:space="preserve"> </w:t>
      </w:r>
    </w:p>
    <w:p w14:paraId="335FE826" w14:textId="77777777" w:rsidR="00A25C95" w:rsidRPr="00A25C95" w:rsidRDefault="00A25C95" w:rsidP="0006244E">
      <w:pPr>
        <w:pStyle w:val="MS2Level01"/>
      </w:pPr>
      <w:bookmarkStart w:id="49" w:name="_Toc172448053"/>
      <w:bookmarkStart w:id="50" w:name="_Toc180555807"/>
      <w:bookmarkStart w:id="51" w:name="_Toc180568115"/>
      <w:bookmarkStart w:id="52" w:name="_Toc180811943"/>
      <w:r w:rsidRPr="005A0D68">
        <w:t>CONFIDENTIALITY</w:t>
      </w:r>
      <w:r w:rsidRPr="00A25C95">
        <w:t>, PRIVACY, SECURITY AND ACCESS TO INFORMATION</w:t>
      </w:r>
      <w:bookmarkEnd w:id="49"/>
      <w:bookmarkEnd w:id="50"/>
      <w:bookmarkEnd w:id="51"/>
      <w:bookmarkEnd w:id="52"/>
    </w:p>
    <w:p w14:paraId="0159C27D" w14:textId="4AAF426D" w:rsidR="00A25C95" w:rsidRPr="00A25C95" w:rsidRDefault="00C90B54" w:rsidP="0006244E">
      <w:pPr>
        <w:pStyle w:val="MS2Level02"/>
      </w:pPr>
      <w:r w:rsidRPr="00C90B54">
        <w:rPr>
          <w:b/>
        </w:rPr>
        <w:t>Confidentiality.</w:t>
      </w:r>
      <w:r w:rsidR="00886AD5">
        <w:t xml:space="preserve"> </w:t>
      </w:r>
      <w:r w:rsidR="0010631D">
        <w:t>Vendor</w:t>
      </w:r>
      <w:r w:rsidR="00A25C95" w:rsidRPr="00A25C95">
        <w:t xml:space="preserve"> agrees to be bound by the terms and conditions set out in Schedule </w:t>
      </w:r>
      <w:r w:rsidR="00CA7994">
        <w:t>B</w:t>
      </w:r>
      <w:r w:rsidR="00A25C95" w:rsidRPr="00A25C95">
        <w:t>, and any additional terms and conditions regarding privacy or security set out in any SOW.</w:t>
      </w:r>
    </w:p>
    <w:p w14:paraId="6B86F03A" w14:textId="64DDA822" w:rsidR="004A05F7" w:rsidRPr="00A25C95" w:rsidRDefault="004A05F7" w:rsidP="0006244E">
      <w:pPr>
        <w:pStyle w:val="MS2Level02"/>
      </w:pPr>
      <w:bookmarkStart w:id="53" w:name="_Toc172448055"/>
      <w:bookmarkStart w:id="54" w:name="_Toc180555809"/>
      <w:bookmarkStart w:id="55" w:name="_Toc180568117"/>
      <w:bookmarkStart w:id="56" w:name="_Toc180811945"/>
      <w:r w:rsidRPr="004A05F7">
        <w:rPr>
          <w:b/>
        </w:rPr>
        <w:t>MFIPPA.</w:t>
      </w:r>
      <w:r w:rsidR="00886AD5">
        <w:t xml:space="preserve"> </w:t>
      </w:r>
      <w:r w:rsidR="00675D31" w:rsidRPr="00675D31">
        <w:t>“MFIPPA” means the Municipal Freedom of Information and Protection of Privacy Act, R.S.O. 1990, c. M.56 as amended from time to time.</w:t>
      </w:r>
      <w:r w:rsidR="00886AD5">
        <w:t xml:space="preserve"> </w:t>
      </w:r>
      <w:r w:rsidR="004878A4">
        <w:t>ENWIN</w:t>
      </w:r>
      <w:r w:rsidR="00235975">
        <w:t xml:space="preserve"> Group</w:t>
      </w:r>
      <w:r w:rsidRPr="00A25C95">
        <w:t xml:space="preserve"> cannot guarantee that the confidentiality of any information that is in the custody or control of </w:t>
      </w:r>
      <w:r w:rsidR="004878A4">
        <w:t>ENWIN</w:t>
      </w:r>
      <w:r w:rsidR="00235975">
        <w:t xml:space="preserve"> Group</w:t>
      </w:r>
      <w:r w:rsidRPr="00A25C95">
        <w:t xml:space="preserve"> will be preserved if a request for access to it is made under </w:t>
      </w:r>
      <w:r>
        <w:t>M</w:t>
      </w:r>
      <w:r w:rsidRPr="00A25C95">
        <w:t>FIPPA.</w:t>
      </w:r>
      <w:r w:rsidR="00886AD5">
        <w:t xml:space="preserve"> </w:t>
      </w:r>
    </w:p>
    <w:p w14:paraId="32BAD177" w14:textId="4B02A63D" w:rsidR="00A25C95" w:rsidRDefault="00A25C95" w:rsidP="0006244E">
      <w:pPr>
        <w:pStyle w:val="MS2Level02"/>
      </w:pPr>
      <w:r w:rsidRPr="00C90B54">
        <w:rPr>
          <w:b/>
        </w:rPr>
        <w:t>Personal Information.</w:t>
      </w:r>
      <w:bookmarkEnd w:id="53"/>
      <w:bookmarkEnd w:id="54"/>
      <w:bookmarkEnd w:id="55"/>
      <w:bookmarkEnd w:id="56"/>
      <w:r w:rsidR="00886AD5">
        <w:t xml:space="preserve"> </w:t>
      </w:r>
      <w:r w:rsidR="0010631D">
        <w:t>Vendor</w:t>
      </w:r>
      <w:r w:rsidRPr="00A25C95">
        <w:t xml:space="preserve"> will comply with any </w:t>
      </w:r>
      <w:r w:rsidR="00C07BE0">
        <w:t>l</w:t>
      </w:r>
      <w:r w:rsidRPr="00A25C95">
        <w:t xml:space="preserve">aws </w:t>
      </w:r>
      <w:r w:rsidR="00C07BE0">
        <w:t>(including r</w:t>
      </w:r>
      <w:r w:rsidRPr="00A25C95">
        <w:t>egulations</w:t>
      </w:r>
      <w:r w:rsidR="00C07BE0">
        <w:t xml:space="preserve"> and common law)</w:t>
      </w:r>
      <w:r w:rsidRPr="00A25C95">
        <w:t xml:space="preserve"> pertaining to the privacy protection of Personal Information to which </w:t>
      </w:r>
      <w:r w:rsidR="0010631D">
        <w:t>Vendor</w:t>
      </w:r>
      <w:r w:rsidRPr="00A25C95">
        <w:t xml:space="preserve"> is subject.</w:t>
      </w:r>
      <w:r w:rsidR="00886AD5">
        <w:t xml:space="preserve"> </w:t>
      </w:r>
      <w:r w:rsidR="0010631D">
        <w:t>Vendor</w:t>
      </w:r>
      <w:r w:rsidRPr="00A25C95">
        <w:t xml:space="preserve"> will provide </w:t>
      </w:r>
      <w:r w:rsidR="004878A4">
        <w:t>ENWIN</w:t>
      </w:r>
      <w:r w:rsidR="00C23118">
        <w:t xml:space="preserve"> and/or WUC</w:t>
      </w:r>
      <w:r w:rsidRPr="00A25C95">
        <w:t xml:space="preserve"> with information, cooperation a</w:t>
      </w:r>
      <w:r w:rsidR="00C90B54">
        <w:t xml:space="preserve">nd assistance, as requested by </w:t>
      </w:r>
      <w:r w:rsidR="004878A4">
        <w:t>ENWIN</w:t>
      </w:r>
      <w:r w:rsidR="00C23118">
        <w:t xml:space="preserve"> Group</w:t>
      </w:r>
      <w:r w:rsidRPr="00A25C95">
        <w:t xml:space="preserve"> from time to time, in order to enable </w:t>
      </w:r>
      <w:r w:rsidR="004878A4">
        <w:t>ENWIN</w:t>
      </w:r>
      <w:r w:rsidRPr="00A25C95">
        <w:t xml:space="preserve"> </w:t>
      </w:r>
      <w:r w:rsidR="00C23118">
        <w:t xml:space="preserve">Group </w:t>
      </w:r>
      <w:r w:rsidRPr="00A25C95">
        <w:t xml:space="preserve">to comply with any and all requirements to which </w:t>
      </w:r>
      <w:r w:rsidR="004878A4">
        <w:t>ENWIN</w:t>
      </w:r>
      <w:r w:rsidRPr="00A25C95">
        <w:t xml:space="preserve"> </w:t>
      </w:r>
      <w:r w:rsidR="00C23118">
        <w:t xml:space="preserve">Group </w:t>
      </w:r>
      <w:r w:rsidRPr="00A25C95">
        <w:t xml:space="preserve">is subject under any </w:t>
      </w:r>
      <w:r w:rsidR="00C90B54">
        <w:t>l</w:t>
      </w:r>
      <w:r w:rsidR="00C90B54" w:rsidRPr="00A25C95">
        <w:t xml:space="preserve">aws </w:t>
      </w:r>
      <w:r w:rsidR="00C90B54">
        <w:t>(including r</w:t>
      </w:r>
      <w:r w:rsidR="00C90B54" w:rsidRPr="00A25C95">
        <w:t>egulations</w:t>
      </w:r>
      <w:r w:rsidR="00C90B54">
        <w:t xml:space="preserve"> and common law)</w:t>
      </w:r>
      <w:r w:rsidR="00C90B54" w:rsidRPr="00A25C95">
        <w:t xml:space="preserve"> pertaining to the privacy protection of Personal Information</w:t>
      </w:r>
      <w:r w:rsidRPr="00A25C95">
        <w:t>.</w:t>
      </w:r>
    </w:p>
    <w:p w14:paraId="440292EE" w14:textId="3823B0C5" w:rsidR="00C90B54" w:rsidRPr="00C90B54" w:rsidRDefault="00C90B54" w:rsidP="0006244E">
      <w:pPr>
        <w:pStyle w:val="MS2Level02"/>
      </w:pPr>
      <w:r w:rsidRPr="00C90B54">
        <w:rPr>
          <w:b/>
        </w:rPr>
        <w:t>Security.</w:t>
      </w:r>
      <w:r w:rsidR="00886AD5">
        <w:t xml:space="preserve"> </w:t>
      </w:r>
      <w:r w:rsidRPr="00C90B54">
        <w:t xml:space="preserve">While </w:t>
      </w:r>
      <w:r w:rsidR="00C754E1">
        <w:t xml:space="preserve">interacting with </w:t>
      </w:r>
      <w:r w:rsidR="004878A4">
        <w:t>ENWI</w:t>
      </w:r>
      <w:r w:rsidR="00660EAA">
        <w:t>N and/or WUC’</w:t>
      </w:r>
      <w:r w:rsidR="00C754E1">
        <w:t xml:space="preserve">s </w:t>
      </w:r>
      <w:r w:rsidR="009958FA">
        <w:t xml:space="preserve">premises, </w:t>
      </w:r>
      <w:r w:rsidR="00C754E1">
        <w:t>infrastructure</w:t>
      </w:r>
      <w:r w:rsidR="009958FA">
        <w:t xml:space="preserve"> or systems</w:t>
      </w:r>
      <w:r w:rsidR="00C754E1">
        <w:t xml:space="preserve">, Vendor will comply with all of </w:t>
      </w:r>
      <w:r w:rsidR="004878A4">
        <w:t>ENWIN</w:t>
      </w:r>
      <w:r w:rsidR="00660EAA">
        <w:t xml:space="preserve"> Group’s</w:t>
      </w:r>
      <w:r w:rsidR="00C754E1">
        <w:t xml:space="preserve"> rules, procedures and policies </w:t>
      </w:r>
      <w:r w:rsidR="009958FA" w:rsidRPr="009958FA">
        <w:t>relating to confidentiality, privacy or security</w:t>
      </w:r>
      <w:r w:rsidR="009958FA">
        <w:t xml:space="preserve"> including those set out in the Agreement, provided to Vendor in writing or posted on site</w:t>
      </w:r>
      <w:proofErr w:type="gramStart"/>
      <w:r w:rsidR="009958FA">
        <w:t>.</w:t>
      </w:r>
      <w:r w:rsidR="00886AD5">
        <w:t xml:space="preserve"> </w:t>
      </w:r>
      <w:proofErr w:type="gramEnd"/>
      <w:r w:rsidR="004878A4">
        <w:t>ENWIN</w:t>
      </w:r>
      <w:r w:rsidR="00660EAA">
        <w:t xml:space="preserve"> Group</w:t>
      </w:r>
      <w:r w:rsidR="009958FA" w:rsidRPr="009958FA">
        <w:t xml:space="preserve"> reserves the right to prohibit any of Vendor’s Representatives who do not comply with such rules, procedures and policies from obtaining any physical or electronic access to </w:t>
      </w:r>
      <w:r w:rsidR="004878A4">
        <w:t>ENWIN</w:t>
      </w:r>
      <w:r w:rsidR="00660EAA">
        <w:t xml:space="preserve"> Group</w:t>
      </w:r>
      <w:r w:rsidR="009958FA" w:rsidRPr="009958FA">
        <w:t>’s premises</w:t>
      </w:r>
      <w:r w:rsidR="009958FA">
        <w:t>, infrastructure</w:t>
      </w:r>
      <w:r w:rsidR="009958FA" w:rsidRPr="009958FA">
        <w:t xml:space="preserve"> or systems.</w:t>
      </w:r>
    </w:p>
    <w:p w14:paraId="31CB7FFD" w14:textId="243B70EE" w:rsidR="004A05F7" w:rsidRPr="005A0D68" w:rsidRDefault="004A05F7" w:rsidP="0006244E">
      <w:pPr>
        <w:pStyle w:val="MS2Level02"/>
      </w:pPr>
      <w:bookmarkStart w:id="57" w:name="_Toc172448095"/>
      <w:bookmarkStart w:id="58" w:name="_Toc180555849"/>
      <w:bookmarkStart w:id="59" w:name="_Toc180568157"/>
      <w:bookmarkStart w:id="60" w:name="_Toc180811985"/>
      <w:bookmarkStart w:id="61" w:name="_Toc172448054"/>
      <w:bookmarkStart w:id="62" w:name="_Toc180555808"/>
      <w:bookmarkStart w:id="63" w:name="_Toc180568116"/>
      <w:bookmarkStart w:id="64" w:name="_Toc180811944"/>
      <w:bookmarkStart w:id="65" w:name="_Toc172448058"/>
      <w:bookmarkStart w:id="66" w:name="_Toc180555812"/>
      <w:bookmarkStart w:id="67" w:name="_Toc180568120"/>
      <w:bookmarkStart w:id="68" w:name="_Toc180811948"/>
      <w:r w:rsidRPr="005A0D68">
        <w:rPr>
          <w:b/>
        </w:rPr>
        <w:t>Publicity</w:t>
      </w:r>
      <w:bookmarkEnd w:id="57"/>
      <w:bookmarkEnd w:id="58"/>
      <w:bookmarkEnd w:id="59"/>
      <w:bookmarkEnd w:id="60"/>
      <w:r w:rsidRPr="005A0D68">
        <w:rPr>
          <w:b/>
        </w:rPr>
        <w:t>.</w:t>
      </w:r>
      <w:r w:rsidR="00886AD5">
        <w:t xml:space="preserve"> </w:t>
      </w:r>
      <w:r w:rsidRPr="005A0D68">
        <w:t xml:space="preserve">Vendor </w:t>
      </w:r>
      <w:r w:rsidR="00575C03">
        <w:t>will</w:t>
      </w:r>
      <w:r w:rsidRPr="005A0D68">
        <w:t xml:space="preserve"> not issue any public notice or press </w:t>
      </w:r>
      <w:r w:rsidR="00660EAA" w:rsidRPr="005A0D68">
        <w:t>release or</w:t>
      </w:r>
      <w:r w:rsidRPr="005A0D68">
        <w:t xml:space="preserve"> otherwise make use of its association with </w:t>
      </w:r>
      <w:r w:rsidR="004878A4">
        <w:t>ENWIN</w:t>
      </w:r>
      <w:r w:rsidR="00660EAA">
        <w:t xml:space="preserve"> Group</w:t>
      </w:r>
      <w:r w:rsidRPr="005A0D68">
        <w:t xml:space="preserve"> or </w:t>
      </w:r>
      <w:r w:rsidR="009F5937">
        <w:t>this Agreement</w:t>
      </w:r>
      <w:r w:rsidRPr="005A0D68">
        <w:t xml:space="preserve">, without the prior written consent of </w:t>
      </w:r>
      <w:r w:rsidR="004878A4">
        <w:t>ENWIN</w:t>
      </w:r>
      <w:r w:rsidR="003E76C0">
        <w:t xml:space="preserve"> Group</w:t>
      </w:r>
      <w:r w:rsidRPr="005A0D68">
        <w:t xml:space="preserve">. </w:t>
      </w:r>
    </w:p>
    <w:bookmarkEnd w:id="61"/>
    <w:bookmarkEnd w:id="62"/>
    <w:bookmarkEnd w:id="63"/>
    <w:bookmarkEnd w:id="64"/>
    <w:p w14:paraId="66F9EA58" w14:textId="4A790A54" w:rsidR="00A25C95" w:rsidRDefault="00A25C95" w:rsidP="0006244E">
      <w:pPr>
        <w:pStyle w:val="MS2Level02"/>
      </w:pPr>
      <w:r w:rsidRPr="004A05F7">
        <w:rPr>
          <w:b/>
        </w:rPr>
        <w:t>Extraterritorial Measures</w:t>
      </w:r>
      <w:bookmarkEnd w:id="65"/>
      <w:bookmarkEnd w:id="66"/>
      <w:bookmarkEnd w:id="67"/>
      <w:bookmarkEnd w:id="68"/>
      <w:r w:rsidR="004A05F7" w:rsidRPr="004A05F7">
        <w:rPr>
          <w:b/>
        </w:rPr>
        <w:t>.</w:t>
      </w:r>
      <w:r w:rsidR="00886AD5">
        <w:t xml:space="preserve"> </w:t>
      </w:r>
      <w:r w:rsidR="004A05F7" w:rsidRPr="004A05F7">
        <w:t xml:space="preserve">Vendor will ensure that any Confidential Information of </w:t>
      </w:r>
      <w:r w:rsidR="004878A4">
        <w:t>ENWIN</w:t>
      </w:r>
      <w:r w:rsidR="003E76C0">
        <w:t xml:space="preserve"> Group </w:t>
      </w:r>
      <w:r w:rsidR="004A05F7" w:rsidRPr="004A05F7">
        <w:t xml:space="preserve">which is provided to Vendor or to which Vendor obtains access in the course of </w:t>
      </w:r>
      <w:r w:rsidR="009F5937">
        <w:t>this Agreement</w:t>
      </w:r>
      <w:r w:rsidR="004A05F7" w:rsidRPr="004A05F7">
        <w:t>:</w:t>
      </w:r>
      <w:r w:rsidR="00886AD5">
        <w:t xml:space="preserve"> </w:t>
      </w:r>
      <w:r w:rsidR="004A05F7" w:rsidRPr="004A05F7">
        <w:t>(</w:t>
      </w:r>
      <w:proofErr w:type="spellStart"/>
      <w:r w:rsidR="004A05F7" w:rsidRPr="004A05F7">
        <w:t>i</w:t>
      </w:r>
      <w:proofErr w:type="spellEnd"/>
      <w:r w:rsidR="004A05F7" w:rsidRPr="004A05F7">
        <w:t xml:space="preserve">) remains in the Province of Ontario unless its removal is expressly permitted in writing by </w:t>
      </w:r>
      <w:r w:rsidR="004878A4">
        <w:t>ENWIN</w:t>
      </w:r>
      <w:r w:rsidR="008A3371">
        <w:t xml:space="preserve"> and/or WUC</w:t>
      </w:r>
      <w:r w:rsidR="004A05F7" w:rsidRPr="004A05F7">
        <w:t xml:space="preserve">; and (ii) is not accessed from outside of the Province of Ontario unless such access is expressly permitted in writing by </w:t>
      </w:r>
      <w:r w:rsidR="004878A4">
        <w:t>ENWIN</w:t>
      </w:r>
      <w:r w:rsidR="008A3371">
        <w:t xml:space="preserve"> and/or WUC</w:t>
      </w:r>
      <w:r w:rsidR="004A05F7" w:rsidRPr="004A05F7">
        <w:t>.</w:t>
      </w:r>
    </w:p>
    <w:p w14:paraId="34B803D3" w14:textId="057BBC79" w:rsidR="000F3493" w:rsidRDefault="000F3493" w:rsidP="000F3493">
      <w:pPr>
        <w:pStyle w:val="MS2Level02"/>
      </w:pPr>
      <w:r w:rsidRPr="00886AD5">
        <w:rPr>
          <w:b/>
        </w:rPr>
        <w:t>Personnel.</w:t>
      </w:r>
      <w:r>
        <w:t xml:space="preserve"> ENWIN</w:t>
      </w:r>
      <w:r w:rsidR="003E76C0">
        <w:t xml:space="preserve"> Group</w:t>
      </w:r>
      <w:r>
        <w:t xml:space="preserve"> shall take reasonable precautions to ensure the health and safety of</w:t>
      </w:r>
      <w:r w:rsidR="00886AD5">
        <w:t xml:space="preserve"> </w:t>
      </w:r>
      <w:r w:rsidR="00492DE7">
        <w:t xml:space="preserve">Vendor’s </w:t>
      </w:r>
      <w:r>
        <w:t>staff, agents and sub-</w:t>
      </w:r>
      <w:r w:rsidRPr="000F3493">
        <w:t>contractors</w:t>
      </w:r>
      <w:r>
        <w:t xml:space="preserve"> while they are on ENWIN</w:t>
      </w:r>
      <w:r w:rsidR="003E76C0">
        <w:t xml:space="preserve"> Group</w:t>
      </w:r>
      <w:r>
        <w:t>’s premises.</w:t>
      </w:r>
    </w:p>
    <w:p w14:paraId="1CA01F37" w14:textId="77777777" w:rsidR="00A25C95" w:rsidRPr="00A25C95" w:rsidRDefault="00A25C95" w:rsidP="0006244E">
      <w:pPr>
        <w:pStyle w:val="MS2Level01"/>
      </w:pPr>
      <w:bookmarkStart w:id="69" w:name="_Toc172448061"/>
      <w:bookmarkStart w:id="70" w:name="_Toc180555815"/>
      <w:bookmarkStart w:id="71" w:name="_Toc180568123"/>
      <w:bookmarkStart w:id="72" w:name="_Toc180811951"/>
      <w:r w:rsidRPr="00A25C95">
        <w:t xml:space="preserve">CONFLICT </w:t>
      </w:r>
      <w:r w:rsidRPr="00D51C4A">
        <w:t>OF</w:t>
      </w:r>
      <w:r w:rsidRPr="00A25C95">
        <w:t xml:space="preserve"> INTEREST</w:t>
      </w:r>
      <w:bookmarkEnd w:id="69"/>
      <w:bookmarkEnd w:id="70"/>
      <w:bookmarkEnd w:id="71"/>
      <w:bookmarkEnd w:id="72"/>
    </w:p>
    <w:p w14:paraId="45DA5460" w14:textId="06BFC05A" w:rsidR="00A25C95" w:rsidRPr="00D51C4A" w:rsidRDefault="00A25C95" w:rsidP="0006244E">
      <w:pPr>
        <w:pStyle w:val="MS2Level02"/>
      </w:pPr>
      <w:bookmarkStart w:id="73" w:name="_Toc172448062"/>
      <w:bookmarkStart w:id="74" w:name="_Toc180555816"/>
      <w:bookmarkStart w:id="75" w:name="_Toc180568124"/>
      <w:bookmarkStart w:id="76" w:name="_Toc180811952"/>
      <w:r w:rsidRPr="00462693">
        <w:rPr>
          <w:b/>
        </w:rPr>
        <w:t>No Conflict of Interest</w:t>
      </w:r>
      <w:bookmarkEnd w:id="73"/>
      <w:bookmarkEnd w:id="74"/>
      <w:bookmarkEnd w:id="75"/>
      <w:bookmarkEnd w:id="76"/>
      <w:r w:rsidR="00D51C4A" w:rsidRPr="00462693">
        <w:rPr>
          <w:b/>
        </w:rPr>
        <w:t>.</w:t>
      </w:r>
      <w:r w:rsidR="00886AD5">
        <w:t xml:space="preserve"> </w:t>
      </w:r>
      <w:r w:rsidR="0010631D" w:rsidRPr="00D51C4A">
        <w:t>Vendor</w:t>
      </w:r>
      <w:r w:rsidRPr="00D51C4A">
        <w:t xml:space="preserve"> warrants and covenants with </w:t>
      </w:r>
      <w:r w:rsidR="004878A4">
        <w:t>ENWIN</w:t>
      </w:r>
      <w:r w:rsidR="000D131D">
        <w:t xml:space="preserve"> Group</w:t>
      </w:r>
      <w:r w:rsidRPr="00D51C4A">
        <w:t xml:space="preserve"> that </w:t>
      </w:r>
      <w:r w:rsidR="0010631D" w:rsidRPr="00D51C4A">
        <w:t>Vendor</w:t>
      </w:r>
      <w:r w:rsidRPr="00D51C4A">
        <w:t xml:space="preserve"> (including </w:t>
      </w:r>
      <w:r w:rsidR="0010631D" w:rsidRPr="00D51C4A">
        <w:t>Vendor</w:t>
      </w:r>
      <w:r w:rsidRPr="00D51C4A">
        <w:t xml:space="preserve">’s Representatives) has not engaged and </w:t>
      </w:r>
      <w:r w:rsidR="00575C03">
        <w:t>will</w:t>
      </w:r>
      <w:r w:rsidRPr="00D51C4A">
        <w:t xml:space="preserve"> not engage in any activity, where such activity creates a conflict of interest (actually or potentially in the sole opinion of </w:t>
      </w:r>
      <w:r w:rsidR="004878A4">
        <w:t>ENWIN</w:t>
      </w:r>
      <w:r w:rsidR="000D131D">
        <w:t xml:space="preserve"> Group</w:t>
      </w:r>
      <w:r w:rsidRPr="00D51C4A">
        <w:t xml:space="preserve">) with the provision of Goods and Services pursuant to </w:t>
      </w:r>
      <w:r w:rsidR="009F5937">
        <w:t>th</w:t>
      </w:r>
      <w:r w:rsidR="002B7F21">
        <w:t>e</w:t>
      </w:r>
      <w:r w:rsidR="009F5937">
        <w:t xml:space="preserve"> Agreement</w:t>
      </w:r>
      <w:r w:rsidRPr="00D51C4A">
        <w:t>.</w:t>
      </w:r>
      <w:r w:rsidR="00886AD5">
        <w:t xml:space="preserve"> </w:t>
      </w:r>
      <w:r w:rsidR="0010631D" w:rsidRPr="00D51C4A">
        <w:t>Vendor</w:t>
      </w:r>
      <w:r w:rsidRPr="00D51C4A">
        <w:t xml:space="preserve"> </w:t>
      </w:r>
      <w:r w:rsidR="00575C03">
        <w:t>will</w:t>
      </w:r>
      <w:r w:rsidRPr="00D51C4A">
        <w:t xml:space="preserve"> promptly advise </w:t>
      </w:r>
      <w:r w:rsidR="004878A4">
        <w:t>ENWIN</w:t>
      </w:r>
      <w:r w:rsidRPr="00D51C4A">
        <w:t xml:space="preserve"> </w:t>
      </w:r>
      <w:r w:rsidR="000D131D">
        <w:t>Group</w:t>
      </w:r>
      <w:r w:rsidR="00A034B7">
        <w:t xml:space="preserve"> </w:t>
      </w:r>
      <w:r w:rsidRPr="00D51C4A">
        <w:t xml:space="preserve">of any situation which creates an actual or potential conflict of interest and </w:t>
      </w:r>
      <w:r w:rsidR="00575C03">
        <w:t>will</w:t>
      </w:r>
      <w:r w:rsidRPr="00D51C4A">
        <w:t xml:space="preserve"> abide by </w:t>
      </w:r>
      <w:r w:rsidR="004878A4">
        <w:t>ENWIN</w:t>
      </w:r>
      <w:r w:rsidRPr="00D51C4A">
        <w:t>’s determination with respect to such matter.</w:t>
      </w:r>
    </w:p>
    <w:p w14:paraId="63E3C715" w14:textId="6C613778" w:rsidR="00A25C95" w:rsidRPr="00D51C4A" w:rsidRDefault="0010631D" w:rsidP="0006244E">
      <w:pPr>
        <w:pStyle w:val="MS2Level02"/>
      </w:pPr>
      <w:bookmarkStart w:id="77" w:name="_Toc172448064"/>
      <w:bookmarkStart w:id="78" w:name="_Toc180555818"/>
      <w:bookmarkStart w:id="79" w:name="_Toc180568126"/>
      <w:bookmarkStart w:id="80" w:name="_Toc180811954"/>
      <w:r w:rsidRPr="00462693">
        <w:rPr>
          <w:b/>
        </w:rPr>
        <w:t>Vendor</w:t>
      </w:r>
      <w:r w:rsidR="00A25C95" w:rsidRPr="00462693">
        <w:rPr>
          <w:b/>
        </w:rPr>
        <w:t>’s Representatives</w:t>
      </w:r>
      <w:bookmarkEnd w:id="77"/>
      <w:bookmarkEnd w:id="78"/>
      <w:bookmarkEnd w:id="79"/>
      <w:bookmarkEnd w:id="80"/>
      <w:r w:rsidR="00D51C4A" w:rsidRPr="00462693">
        <w:rPr>
          <w:b/>
        </w:rPr>
        <w:t>.</w:t>
      </w:r>
      <w:r w:rsidR="00886AD5">
        <w:t xml:space="preserve"> </w:t>
      </w:r>
      <w:r w:rsidR="00A25C95" w:rsidRPr="00D51C4A">
        <w:t xml:space="preserve">The </w:t>
      </w:r>
      <w:r w:rsidRPr="00D51C4A">
        <w:t>Vendor</w:t>
      </w:r>
      <w:r w:rsidR="00A25C95" w:rsidRPr="00D51C4A">
        <w:t xml:space="preserve"> </w:t>
      </w:r>
      <w:r w:rsidR="00575C03">
        <w:t>will</w:t>
      </w:r>
      <w:r w:rsidR="00A25C95" w:rsidRPr="00D51C4A">
        <w:t xml:space="preserve"> take all necessary steps to ensure that the </w:t>
      </w:r>
      <w:r w:rsidRPr="00D51C4A">
        <w:t>Vendor</w:t>
      </w:r>
      <w:r w:rsidR="00A25C95" w:rsidRPr="00D51C4A">
        <w:t xml:space="preserve">’s Representatives do not violate section </w:t>
      </w:r>
      <w:r w:rsidR="00462693">
        <w:t>8</w:t>
      </w:r>
      <w:r w:rsidR="00A25C95" w:rsidRPr="00D51C4A">
        <w:t xml:space="preserve">.1, and </w:t>
      </w:r>
      <w:r w:rsidR="00575C03">
        <w:t>will</w:t>
      </w:r>
      <w:r w:rsidR="00A25C95" w:rsidRPr="00D51C4A">
        <w:t xml:space="preserve"> be responsible for any such violation.</w:t>
      </w:r>
    </w:p>
    <w:p w14:paraId="34595329" w14:textId="58823863" w:rsidR="00D51C4A" w:rsidRDefault="00D51C4A" w:rsidP="0006244E">
      <w:pPr>
        <w:pStyle w:val="MS2Level02"/>
      </w:pPr>
      <w:r w:rsidRPr="00462693">
        <w:rPr>
          <w:b/>
        </w:rPr>
        <w:t>Anti-Kickback/Anti-Bribery.</w:t>
      </w:r>
      <w:r w:rsidR="00886AD5">
        <w:t xml:space="preserve"> </w:t>
      </w:r>
      <w:r w:rsidR="00462693">
        <w:t xml:space="preserve">Without limiting section 8.1, </w:t>
      </w:r>
      <w:r>
        <w:t>V</w:t>
      </w:r>
      <w:r w:rsidR="00462693">
        <w:t>endor</w:t>
      </w:r>
      <w:r>
        <w:t xml:space="preserve"> </w:t>
      </w:r>
      <w:r w:rsidR="00462693">
        <w:t>(</w:t>
      </w:r>
      <w:r w:rsidR="00E025AC" w:rsidRPr="00DA76F8">
        <w:t>including</w:t>
      </w:r>
      <w:r w:rsidR="00462693" w:rsidRPr="00DA76F8">
        <w:t xml:space="preserve"> its Representatives) will</w:t>
      </w:r>
      <w:r w:rsidRPr="00DA76F8">
        <w:t xml:space="preserve"> not accept benefits, financial or otherwise, arising from the performance of the </w:t>
      </w:r>
      <w:r w:rsidR="00DA76F8" w:rsidRPr="00DA76F8">
        <w:t xml:space="preserve">Vendor’s </w:t>
      </w:r>
      <w:r w:rsidRPr="00DA76F8">
        <w:t>obligations other than as specified in th</w:t>
      </w:r>
      <w:r w:rsidR="00462693" w:rsidRPr="00DA76F8">
        <w:t>e</w:t>
      </w:r>
      <w:r w:rsidRPr="00DA76F8">
        <w:t xml:space="preserve"> </w:t>
      </w:r>
      <w:r w:rsidR="00462693" w:rsidRPr="00DA76F8">
        <w:t>A</w:t>
      </w:r>
      <w:r w:rsidRPr="00DA76F8">
        <w:t>greement.</w:t>
      </w:r>
      <w:r w:rsidR="00886AD5">
        <w:t xml:space="preserve"> </w:t>
      </w:r>
      <w:r w:rsidRPr="00DA76F8">
        <w:t>V</w:t>
      </w:r>
      <w:r w:rsidR="00462693" w:rsidRPr="00DA76F8">
        <w:t>endor</w:t>
      </w:r>
      <w:r w:rsidRPr="00DA76F8">
        <w:t xml:space="preserve"> warrants </w:t>
      </w:r>
      <w:r w:rsidR="00462693" w:rsidRPr="00DA76F8">
        <w:t xml:space="preserve">and covenants with </w:t>
      </w:r>
      <w:r w:rsidR="004878A4" w:rsidRPr="00DA76F8">
        <w:t>ENWIN</w:t>
      </w:r>
      <w:r w:rsidR="00A034B7">
        <w:t xml:space="preserve"> Group</w:t>
      </w:r>
      <w:r w:rsidR="00462693" w:rsidRPr="00DA76F8">
        <w:t xml:space="preserve"> </w:t>
      </w:r>
      <w:r w:rsidRPr="00DA76F8">
        <w:t>that</w:t>
      </w:r>
      <w:r w:rsidR="00462693" w:rsidRPr="00DA76F8">
        <w:t>:</w:t>
      </w:r>
      <w:r w:rsidR="00886AD5">
        <w:t xml:space="preserve"> </w:t>
      </w:r>
      <w:r w:rsidR="00462693" w:rsidRPr="00DA76F8">
        <w:t>(</w:t>
      </w:r>
      <w:proofErr w:type="spellStart"/>
      <w:r w:rsidR="00462693" w:rsidRPr="00DA76F8">
        <w:t>i</w:t>
      </w:r>
      <w:proofErr w:type="spellEnd"/>
      <w:r w:rsidR="00462693" w:rsidRPr="00DA76F8">
        <w:t>)</w:t>
      </w:r>
      <w:r w:rsidRPr="00DA76F8">
        <w:t xml:space="preserve"> no bribe</w:t>
      </w:r>
      <w:r>
        <w:t xml:space="preserve">, gift or other inducement has been paid, given, promised or offered to any officer, agent, employee or elected official of </w:t>
      </w:r>
      <w:r w:rsidR="004878A4">
        <w:t>ENWIN</w:t>
      </w:r>
      <w:r w:rsidR="00A034B7">
        <w:t xml:space="preserve"> Group</w:t>
      </w:r>
      <w:r>
        <w:t xml:space="preserve"> for, or with a view to, entering into th</w:t>
      </w:r>
      <w:r w:rsidR="00462693">
        <w:t>e</w:t>
      </w:r>
      <w:r>
        <w:t xml:space="preserve"> </w:t>
      </w:r>
      <w:r w:rsidR="00462693">
        <w:t>A</w:t>
      </w:r>
      <w:r>
        <w:t xml:space="preserve">greement </w:t>
      </w:r>
      <w:r w:rsidR="00462693">
        <w:t xml:space="preserve">or any other agreement with </w:t>
      </w:r>
      <w:r w:rsidR="004878A4">
        <w:t>ENWIN</w:t>
      </w:r>
      <w:r w:rsidR="00A034B7">
        <w:t xml:space="preserve"> Group</w:t>
      </w:r>
      <w:r w:rsidR="00462693">
        <w:t xml:space="preserve">; and (ii) </w:t>
      </w:r>
      <w:r>
        <w:t xml:space="preserve">no third party person or agency has been employed or retained to solicit or obtain </w:t>
      </w:r>
      <w:r w:rsidR="009F5937">
        <w:t>this Agreement</w:t>
      </w:r>
      <w:r>
        <w:t xml:space="preserve"> </w:t>
      </w:r>
      <w:r w:rsidR="00462693">
        <w:t>or any SOW for a contingent fee.</w:t>
      </w:r>
    </w:p>
    <w:p w14:paraId="61D82043" w14:textId="5F7D981B" w:rsidR="0081567B" w:rsidRDefault="00CF1535" w:rsidP="0006244E">
      <w:pPr>
        <w:pStyle w:val="MS2Level02"/>
      </w:pPr>
      <w:r>
        <w:rPr>
          <w:b/>
        </w:rPr>
        <w:t>Intentionally Omitted</w:t>
      </w:r>
      <w:r w:rsidR="00886AD5">
        <w:t xml:space="preserve">  </w:t>
      </w:r>
    </w:p>
    <w:p w14:paraId="3B5A9869" w14:textId="77777777" w:rsidR="00A25C95" w:rsidRPr="00A25C95" w:rsidRDefault="00A25C95" w:rsidP="0006244E">
      <w:pPr>
        <w:pStyle w:val="MS2Level01"/>
      </w:pPr>
      <w:bookmarkStart w:id="81" w:name="_Toc172448066"/>
      <w:bookmarkStart w:id="82" w:name="_Toc180555820"/>
      <w:bookmarkStart w:id="83" w:name="_Toc180568128"/>
      <w:bookmarkStart w:id="84" w:name="_Toc180811956"/>
      <w:r w:rsidRPr="001164C0">
        <w:t>PROPRIETARY</w:t>
      </w:r>
      <w:r w:rsidRPr="00A25C95">
        <w:t xml:space="preserve"> RIGHTS</w:t>
      </w:r>
      <w:bookmarkEnd w:id="81"/>
      <w:bookmarkEnd w:id="82"/>
      <w:bookmarkEnd w:id="83"/>
      <w:bookmarkEnd w:id="84"/>
    </w:p>
    <w:p w14:paraId="1D95C778" w14:textId="199E2E7D" w:rsidR="00326489" w:rsidRDefault="00326489" w:rsidP="0006244E">
      <w:pPr>
        <w:pStyle w:val="MS2Level02"/>
      </w:pPr>
      <w:r w:rsidRPr="00326489">
        <w:rPr>
          <w:b/>
        </w:rPr>
        <w:t>Definition.</w:t>
      </w:r>
      <w:r w:rsidR="00886AD5">
        <w:t xml:space="preserve"> </w:t>
      </w:r>
      <w:r w:rsidRPr="00326489">
        <w:t>“Intellectual Property Rights” means all the intellectual property, industrial and other proprietary rights, protected or protectable, under the laws of Canada, any foreign country, or any political subdivision thereof, including, without limitation, (</w:t>
      </w:r>
      <w:proofErr w:type="spellStart"/>
      <w:r w:rsidRPr="00326489">
        <w:t>i</w:t>
      </w:r>
      <w:proofErr w:type="spellEnd"/>
      <w:r w:rsidRPr="00326489">
        <w:t>) all trade names, trade dress, trademarks, service marks, logos, brand names and other identifiers; (ii) copyrights, moral rights (including rights of attribution and rights of integrity); (iii) all trade secrets, inventions, discoveries, devices, processes, designs, techniques, ideas, know</w:t>
      </w:r>
      <w:r>
        <w:t>-</w:t>
      </w:r>
      <w:r w:rsidRPr="00326489">
        <w:t>how and other confidential or proprietary information, whether or not reduced to practice; (iv) all domestic and foreign patents and the registrations, applications, renewals, extensions and continuations (in whole or in part) thereof; and (v) all goodwill associated therewith and all rights and causes of action for infringement, misappropriation, misuse, dilution or unfair trade practices associated with (</w:t>
      </w:r>
      <w:proofErr w:type="spellStart"/>
      <w:r w:rsidRPr="00326489">
        <w:t>i</w:t>
      </w:r>
      <w:proofErr w:type="spellEnd"/>
      <w:r w:rsidRPr="00326489">
        <w:t>) through (iv) above.</w:t>
      </w:r>
    </w:p>
    <w:p w14:paraId="1611F979" w14:textId="646A264F" w:rsidR="008D6DDA" w:rsidRDefault="001164C0" w:rsidP="0006244E">
      <w:pPr>
        <w:pStyle w:val="MS2Level02"/>
      </w:pPr>
      <w:r w:rsidRPr="0006244E">
        <w:rPr>
          <w:b/>
        </w:rPr>
        <w:t>Pre-existing Works</w:t>
      </w:r>
      <w:r w:rsidR="008D6DDA">
        <w:t>.</w:t>
      </w:r>
      <w:r w:rsidR="00886AD5">
        <w:t xml:space="preserve"> </w:t>
      </w:r>
    </w:p>
    <w:p w14:paraId="4A9C573F" w14:textId="574C87AE" w:rsidR="008D6DDA" w:rsidRDefault="008D6DDA" w:rsidP="0006244E">
      <w:pPr>
        <w:pStyle w:val="MS2Level04"/>
      </w:pPr>
      <w:r w:rsidRPr="008D6DDA">
        <w:t xml:space="preserve">“Pre-existing Works” means any </w:t>
      </w:r>
      <w:r>
        <w:t>work</w:t>
      </w:r>
      <w:r w:rsidRPr="008D6DDA">
        <w:t xml:space="preserve"> created prior to or other than pursuant to the performance of any Services.</w:t>
      </w:r>
      <w:r w:rsidR="00886AD5">
        <w:t xml:space="preserve"> </w:t>
      </w:r>
    </w:p>
    <w:p w14:paraId="517BF28E" w14:textId="28F868BA" w:rsidR="009D07F9" w:rsidRDefault="00FB5E44" w:rsidP="000F3493">
      <w:pPr>
        <w:pStyle w:val="MS2Level04"/>
      </w:pPr>
      <w:r w:rsidRPr="0020487A">
        <w:t xml:space="preserve">Except for licenses granted pursuant to this Agreement, </w:t>
      </w:r>
      <w:r>
        <w:t>Vendor</w:t>
      </w:r>
      <w:r w:rsidR="0020487A" w:rsidRPr="0020487A">
        <w:t xml:space="preserve"> retains the title to its </w:t>
      </w:r>
      <w:r w:rsidR="0020487A">
        <w:t>Pre-existing Works</w:t>
      </w:r>
      <w:r w:rsidR="0020487A" w:rsidRPr="0020487A">
        <w:t xml:space="preserve">, and all </w:t>
      </w:r>
      <w:r w:rsidR="009D07F9">
        <w:t>Intellectual Property Rights</w:t>
      </w:r>
      <w:r w:rsidR="0020487A" w:rsidRPr="0020487A">
        <w:t xml:space="preserve"> therein</w:t>
      </w:r>
      <w:r w:rsidR="009D07F9">
        <w:t>. Software (</w:t>
      </w:r>
      <w:r w:rsidR="0020487A" w:rsidRPr="0020487A">
        <w:t xml:space="preserve">including any Updates, Upgrades, Hot Fixes, new releases, modifications or enhancements, made or authorised by </w:t>
      </w:r>
      <w:r>
        <w:t>Vendor</w:t>
      </w:r>
      <w:r w:rsidR="0020487A" w:rsidRPr="0020487A">
        <w:t>)</w:t>
      </w:r>
      <w:r w:rsidR="009D07F9">
        <w:t xml:space="preserve"> are or are deemed to be Pre-existing Works.</w:t>
      </w:r>
      <w:r w:rsidR="0020487A" w:rsidRPr="0020487A">
        <w:t xml:space="preserve"> Any works derived from the </w:t>
      </w:r>
      <w:r>
        <w:t>Vendor</w:t>
      </w:r>
      <w:r w:rsidR="009D07F9">
        <w:t>’s Pre-existing Works</w:t>
      </w:r>
      <w:r w:rsidR="0020487A" w:rsidRPr="0020487A">
        <w:t xml:space="preserve"> are deemed to be </w:t>
      </w:r>
      <w:r>
        <w:t>Vendor</w:t>
      </w:r>
      <w:r w:rsidR="009D07F9">
        <w:t>’</w:t>
      </w:r>
      <w:r w:rsidR="0020487A" w:rsidRPr="0020487A">
        <w:t xml:space="preserve">s </w:t>
      </w:r>
      <w:r w:rsidR="009D07F9">
        <w:t xml:space="preserve">Pre-existing Works </w:t>
      </w:r>
      <w:r w:rsidR="0020487A" w:rsidRPr="0020487A">
        <w:t>(except to the extent that the derived work</w:t>
      </w:r>
      <w:r w:rsidR="007A3B49">
        <w:t>s</w:t>
      </w:r>
      <w:r w:rsidR="0020487A" w:rsidRPr="0020487A">
        <w:t xml:space="preserve"> includes </w:t>
      </w:r>
      <w:r w:rsidR="009D07F9">
        <w:t>ENWIN</w:t>
      </w:r>
      <w:r w:rsidR="00157179">
        <w:t xml:space="preserve"> Group</w:t>
      </w:r>
      <w:r w:rsidR="0020487A" w:rsidRPr="0020487A">
        <w:t xml:space="preserve">’s Confidential Information or </w:t>
      </w:r>
      <w:r w:rsidR="009D07F9">
        <w:t>ENWIN</w:t>
      </w:r>
      <w:r w:rsidR="00157179">
        <w:t xml:space="preserve"> Group</w:t>
      </w:r>
      <w:r w:rsidR="0020487A" w:rsidRPr="0020487A">
        <w:t xml:space="preserve">’s Pre-existing Works). </w:t>
      </w:r>
    </w:p>
    <w:p w14:paraId="2A58AC55" w14:textId="111DBF07" w:rsidR="008D6DDA" w:rsidRDefault="00FB5E44" w:rsidP="0006244E">
      <w:pPr>
        <w:pStyle w:val="MS2Level04"/>
      </w:pPr>
      <w:r w:rsidRPr="0020487A">
        <w:t xml:space="preserve">Except for licenses granted pursuant to this Agreement, </w:t>
      </w:r>
      <w:r w:rsidR="009D07F9">
        <w:t>ENWIN</w:t>
      </w:r>
      <w:r w:rsidR="00A76FDC">
        <w:t xml:space="preserve"> and/or WUC</w:t>
      </w:r>
      <w:r w:rsidR="009D07F9" w:rsidRPr="0020487A">
        <w:t xml:space="preserve"> retains the title to its </w:t>
      </w:r>
      <w:r w:rsidR="009D07F9">
        <w:t>Pre-existing Works</w:t>
      </w:r>
      <w:r w:rsidR="009D07F9" w:rsidRPr="0020487A">
        <w:t xml:space="preserve">, and all </w:t>
      </w:r>
      <w:r w:rsidR="009D07F9">
        <w:t>Intellectual Property Rights</w:t>
      </w:r>
      <w:r w:rsidR="009D07F9" w:rsidRPr="0020487A">
        <w:t xml:space="preserve"> therein</w:t>
      </w:r>
      <w:r w:rsidR="009D07F9">
        <w:t xml:space="preserve">. </w:t>
      </w:r>
      <w:r w:rsidR="009D07F9" w:rsidRPr="0020487A">
        <w:t xml:space="preserve">Any works derived from </w:t>
      </w:r>
      <w:r w:rsidR="00037BFD">
        <w:t>ENWIN</w:t>
      </w:r>
      <w:r w:rsidR="009D07F9">
        <w:t>’s Pre-existing Works</w:t>
      </w:r>
      <w:r w:rsidR="009D07F9" w:rsidRPr="0020487A">
        <w:t xml:space="preserve"> are deemed to be </w:t>
      </w:r>
      <w:r w:rsidR="009D07F9">
        <w:t>ENWIN</w:t>
      </w:r>
      <w:r w:rsidR="00A76FDC">
        <w:t xml:space="preserve"> and/or WUC</w:t>
      </w:r>
      <w:r w:rsidR="009D07F9">
        <w:t>’</w:t>
      </w:r>
      <w:r w:rsidR="009D07F9" w:rsidRPr="0020487A">
        <w:t xml:space="preserve">s </w:t>
      </w:r>
      <w:r w:rsidR="009D07F9">
        <w:t xml:space="preserve">Pre-existing Works </w:t>
      </w:r>
      <w:r w:rsidR="009D07F9" w:rsidRPr="0020487A">
        <w:t xml:space="preserve">(except to the extent that the derived work includes </w:t>
      </w:r>
      <w:r>
        <w:t>Vendor</w:t>
      </w:r>
      <w:r w:rsidR="009D07F9" w:rsidRPr="0020487A">
        <w:t xml:space="preserve">’s Confidential Information or </w:t>
      </w:r>
      <w:r>
        <w:t>Vendor</w:t>
      </w:r>
      <w:r w:rsidR="009D07F9" w:rsidRPr="0020487A">
        <w:t>’s Pre-existing Works).</w:t>
      </w:r>
      <w:r>
        <w:t xml:space="preserve"> </w:t>
      </w:r>
      <w:r w:rsidR="008D6DDA">
        <w:t xml:space="preserve">To the extent that </w:t>
      </w:r>
      <w:r w:rsidR="004878A4">
        <w:t>ENWIN</w:t>
      </w:r>
      <w:r w:rsidR="008D6DDA">
        <w:t xml:space="preserve"> </w:t>
      </w:r>
      <w:r w:rsidR="00A76FDC">
        <w:t xml:space="preserve">and/or WUC </w:t>
      </w:r>
      <w:r w:rsidR="008D6DDA">
        <w:t xml:space="preserve">provides any </w:t>
      </w:r>
      <w:r>
        <w:t>of ENWIN</w:t>
      </w:r>
      <w:r w:rsidR="00A76FDC">
        <w:t xml:space="preserve"> and/or WUC’</w:t>
      </w:r>
      <w:r>
        <w:t>s</w:t>
      </w:r>
      <w:r w:rsidR="008D6DDA">
        <w:t xml:space="preserve"> Pre-existing Work</w:t>
      </w:r>
      <w:r>
        <w:t>s</w:t>
      </w:r>
      <w:r w:rsidR="008D6DDA">
        <w:t xml:space="preserve"> to Vendor for the purpose of providing the Services, the Pre-existing Work may only be used for providing the Services.</w:t>
      </w:r>
    </w:p>
    <w:p w14:paraId="26D7FA71" w14:textId="61F8AC7B" w:rsidR="001164C0" w:rsidRDefault="008D6DDA" w:rsidP="0006244E">
      <w:pPr>
        <w:pStyle w:val="MS2Level04"/>
      </w:pPr>
      <w:r>
        <w:t xml:space="preserve">Unless expressly set out otherwise in </w:t>
      </w:r>
      <w:r w:rsidR="00FB5E44">
        <w:t>a schedule to the Master Agreement or the SOW pursuant to which an item of Software is provided</w:t>
      </w:r>
      <w:r>
        <w:t xml:space="preserve">, Vendor grants to </w:t>
      </w:r>
      <w:r w:rsidR="004878A4">
        <w:t>ENWIN</w:t>
      </w:r>
      <w:r>
        <w:t xml:space="preserve"> a </w:t>
      </w:r>
      <w:r w:rsidRPr="008D6DDA">
        <w:t xml:space="preserve">perpetual, world-wide, non-exclusive, irrevocable, transferable, royalty-free, fully paid-up right and licence to use, copy, modify and enhance any such Pre-existing Works, to incorporate the same as part of any derivative works created by or for </w:t>
      </w:r>
      <w:r w:rsidR="004878A4">
        <w:t>ENWIN</w:t>
      </w:r>
      <w:r w:rsidRPr="008D6DDA">
        <w:t xml:space="preserve"> and to permit any such use by any Representative of </w:t>
      </w:r>
      <w:r w:rsidR="004878A4">
        <w:t>ENWIN</w:t>
      </w:r>
      <w:r>
        <w:t>.</w:t>
      </w:r>
      <w:r w:rsidR="00886AD5">
        <w:t xml:space="preserve"> </w:t>
      </w:r>
    </w:p>
    <w:p w14:paraId="597712C4" w14:textId="5EF81254" w:rsidR="002929A4" w:rsidRDefault="001B50F8" w:rsidP="0006244E">
      <w:pPr>
        <w:pStyle w:val="MS2Level02"/>
      </w:pPr>
      <w:r w:rsidRPr="001B50F8">
        <w:rPr>
          <w:b/>
        </w:rPr>
        <w:t>Data.</w:t>
      </w:r>
      <w:r w:rsidR="00886AD5">
        <w:t xml:space="preserve"> </w:t>
      </w:r>
      <w:r>
        <w:t xml:space="preserve">Except as expressly set out in this Master Agreement, </w:t>
      </w:r>
      <w:r w:rsidR="004878A4">
        <w:t>ENWIN</w:t>
      </w:r>
      <w:r>
        <w:t xml:space="preserve"> </w:t>
      </w:r>
      <w:r w:rsidR="00A76FDC">
        <w:t xml:space="preserve">Group </w:t>
      </w:r>
      <w:r>
        <w:t>retains all right title and interest in or to</w:t>
      </w:r>
      <w:r w:rsidR="007A3B49">
        <w:t>: (</w:t>
      </w:r>
      <w:proofErr w:type="spellStart"/>
      <w:r w:rsidR="007A3B49">
        <w:t>i</w:t>
      </w:r>
      <w:proofErr w:type="spellEnd"/>
      <w:r w:rsidR="007A3B49">
        <w:t>)</w:t>
      </w:r>
      <w:r>
        <w:t xml:space="preserve"> data in its custody or control</w:t>
      </w:r>
      <w:r w:rsidR="007A3B49">
        <w:t>; (ii)</w:t>
      </w:r>
      <w:r>
        <w:t xml:space="preserve"> any data arising from the Services</w:t>
      </w:r>
      <w:r w:rsidR="007A3B49">
        <w:t>;</w:t>
      </w:r>
      <w:r>
        <w:t xml:space="preserve"> and </w:t>
      </w:r>
      <w:r w:rsidR="007A3B49">
        <w:t xml:space="preserve">(iii) </w:t>
      </w:r>
      <w:r>
        <w:t xml:space="preserve">any data derived from </w:t>
      </w:r>
      <w:r w:rsidR="007A3B49">
        <w:t>the</w:t>
      </w:r>
      <w:r>
        <w:t xml:space="preserve"> data</w:t>
      </w:r>
      <w:r w:rsidR="007A3B49">
        <w:t xml:space="preserve"> described in (</w:t>
      </w:r>
      <w:proofErr w:type="spellStart"/>
      <w:r w:rsidR="007A3B49">
        <w:t>i</w:t>
      </w:r>
      <w:proofErr w:type="spellEnd"/>
      <w:r w:rsidR="007A3B49">
        <w:t>) or (ii)</w:t>
      </w:r>
      <w:r>
        <w:t>.</w:t>
      </w:r>
      <w:r w:rsidR="00886AD5">
        <w:t xml:space="preserve"> </w:t>
      </w:r>
      <w:r>
        <w:t>To the extent that Vendor has access to such data, the data may only be used for providing the Services.</w:t>
      </w:r>
    </w:p>
    <w:p w14:paraId="55B30B5C" w14:textId="5C676061" w:rsidR="002A3743" w:rsidRDefault="00B21EAB" w:rsidP="0006244E">
      <w:pPr>
        <w:pStyle w:val="MS2Level02"/>
      </w:pPr>
      <w:r>
        <w:rPr>
          <w:b/>
        </w:rPr>
        <w:t>Hardware.</w:t>
      </w:r>
      <w:r w:rsidR="00886AD5">
        <w:t xml:space="preserve"> </w:t>
      </w:r>
      <w:r w:rsidRPr="00B21EAB">
        <w:t xml:space="preserve">“Hardware” means the tangible devices and equipment (and any related accessories or peripherals) that Vendor is required to provide to </w:t>
      </w:r>
      <w:r w:rsidR="004878A4">
        <w:t>ENWIN</w:t>
      </w:r>
      <w:r w:rsidRPr="00B21EAB">
        <w:t xml:space="preserve"> </w:t>
      </w:r>
      <w:r w:rsidR="00D579C7">
        <w:t xml:space="preserve">and/or WUC </w:t>
      </w:r>
      <w:r w:rsidRPr="00B21EAB">
        <w:t>as set out in any SOW.</w:t>
      </w:r>
      <w:r w:rsidR="00886AD5">
        <w:t xml:space="preserve"> </w:t>
      </w:r>
      <w:r>
        <w:t>All right, title and interest in or to any item of Hardware</w:t>
      </w:r>
      <w:r w:rsidR="00326489">
        <w:t xml:space="preserve"> is assigned to </w:t>
      </w:r>
      <w:r w:rsidR="004878A4">
        <w:t>ENWIN</w:t>
      </w:r>
      <w:r w:rsidR="00D579C7">
        <w:t xml:space="preserve"> and/or WUC</w:t>
      </w:r>
      <w:r w:rsidR="00326489">
        <w:t xml:space="preserve"> upon the delivery of the item to </w:t>
      </w:r>
      <w:r w:rsidR="004878A4">
        <w:t>ENWIN</w:t>
      </w:r>
      <w:r w:rsidR="00D579C7">
        <w:t xml:space="preserve"> and/or WUC</w:t>
      </w:r>
      <w:r w:rsidR="00326489">
        <w:t>.</w:t>
      </w:r>
      <w:r w:rsidR="00886AD5">
        <w:t xml:space="preserve">  </w:t>
      </w:r>
    </w:p>
    <w:p w14:paraId="50C7BBA9" w14:textId="77777777" w:rsidR="00A25C95" w:rsidRPr="00A25C95" w:rsidRDefault="00A25C95" w:rsidP="0006244E">
      <w:pPr>
        <w:pStyle w:val="MS2Level01"/>
      </w:pPr>
      <w:bookmarkStart w:id="85" w:name="_Toc172448071"/>
      <w:bookmarkStart w:id="86" w:name="_Toc180555825"/>
      <w:bookmarkStart w:id="87" w:name="_Toc180568133"/>
      <w:bookmarkStart w:id="88" w:name="_Toc180811961"/>
      <w:r w:rsidRPr="00E57E22">
        <w:t>REPRESENTATIONS</w:t>
      </w:r>
      <w:r w:rsidRPr="00A25C95">
        <w:t>, COVENANTS AND WARRANTIES</w:t>
      </w:r>
      <w:bookmarkEnd w:id="85"/>
      <w:bookmarkEnd w:id="86"/>
      <w:bookmarkEnd w:id="87"/>
      <w:bookmarkEnd w:id="88"/>
    </w:p>
    <w:p w14:paraId="19772A2C" w14:textId="6FF5C06F" w:rsidR="00E57E22" w:rsidRDefault="004867A3" w:rsidP="0006244E">
      <w:pPr>
        <w:pStyle w:val="MS2Level02"/>
      </w:pPr>
      <w:bookmarkStart w:id="89" w:name="_Toc172448072"/>
      <w:bookmarkStart w:id="90" w:name="_Toc180555826"/>
      <w:bookmarkStart w:id="91" w:name="_Toc180568134"/>
      <w:bookmarkStart w:id="92" w:name="_Toc180811962"/>
      <w:r w:rsidRPr="004867A3">
        <w:rPr>
          <w:b/>
        </w:rPr>
        <w:t>Basic</w:t>
      </w:r>
      <w:r w:rsidR="00E57E22" w:rsidRPr="004867A3">
        <w:rPr>
          <w:b/>
        </w:rPr>
        <w:t>.</w:t>
      </w:r>
      <w:r w:rsidR="00886AD5">
        <w:t xml:space="preserve"> </w:t>
      </w:r>
      <w:r w:rsidR="00E57E22">
        <w:t xml:space="preserve">Vendor represents and warrants to and covenants with </w:t>
      </w:r>
      <w:r w:rsidR="004878A4">
        <w:t>ENWIN</w:t>
      </w:r>
      <w:r w:rsidR="00D579C7">
        <w:t xml:space="preserve"> Group</w:t>
      </w:r>
      <w:r w:rsidR="00E57E22">
        <w:t xml:space="preserve"> that:</w:t>
      </w:r>
      <w:r w:rsidR="00886AD5">
        <w:t xml:space="preserve"> </w:t>
      </w:r>
      <w:r>
        <w:t>(</w:t>
      </w:r>
      <w:proofErr w:type="spellStart"/>
      <w:r>
        <w:t>i</w:t>
      </w:r>
      <w:proofErr w:type="spellEnd"/>
      <w:r>
        <w:t xml:space="preserve">) </w:t>
      </w:r>
      <w:r w:rsidR="00E57E22">
        <w:t>Vendor has obtained and will maintain such permits and approvals as are required by government and other authorities for Vendor to operate its business and meet its obligations under</w:t>
      </w:r>
      <w:r w:rsidR="002B7F21">
        <w:t xml:space="preserve"> the Agreement</w:t>
      </w:r>
      <w:r w:rsidR="00E57E22">
        <w:t xml:space="preserve">; </w:t>
      </w:r>
      <w:r>
        <w:t xml:space="preserve">and (ii) </w:t>
      </w:r>
      <w:r w:rsidR="00E57E22">
        <w:t>Vendor is now both in compliance with, and covenants that it will continue to comply with any and all applicable laws and regulations.</w:t>
      </w:r>
      <w:r w:rsidR="00886AD5">
        <w:t xml:space="preserve"> </w:t>
      </w:r>
    </w:p>
    <w:p w14:paraId="0B99A36B" w14:textId="009A4D72" w:rsidR="00E57E22" w:rsidRDefault="00E57E22" w:rsidP="0006244E">
      <w:pPr>
        <w:pStyle w:val="MS2Level02"/>
      </w:pPr>
      <w:r w:rsidRPr="004867A3">
        <w:rPr>
          <w:b/>
        </w:rPr>
        <w:t>Services.</w:t>
      </w:r>
      <w:r w:rsidR="00886AD5">
        <w:t xml:space="preserve"> </w:t>
      </w:r>
      <w:r>
        <w:t xml:space="preserve">Vendor hereby represents and warrants to and covenants with </w:t>
      </w:r>
      <w:r w:rsidR="004878A4">
        <w:t>ENWIN</w:t>
      </w:r>
      <w:r w:rsidR="00D579C7">
        <w:t xml:space="preserve"> Group</w:t>
      </w:r>
      <w:r>
        <w:t xml:space="preserve"> that the Services will be</w:t>
      </w:r>
      <w:r w:rsidR="00627DA3">
        <w:t>:</w:t>
      </w:r>
      <w:r w:rsidR="00886AD5">
        <w:t xml:space="preserve"> </w:t>
      </w:r>
      <w:r w:rsidR="00627DA3">
        <w:t>(</w:t>
      </w:r>
      <w:proofErr w:type="spellStart"/>
      <w:r w:rsidR="00627DA3">
        <w:t>i</w:t>
      </w:r>
      <w:proofErr w:type="spellEnd"/>
      <w:r w:rsidR="00627DA3">
        <w:t>)</w:t>
      </w:r>
      <w:r>
        <w:t xml:space="preserve"> performed in a competent, professional and workman-like manner</w:t>
      </w:r>
      <w:r w:rsidR="00627DA3">
        <w:t>; (ii) in a manner that complies with all requirements for the Services set out in the Agreement; and (iii) performed exclusively in Canada unless the applicable SOW sets out otherwise</w:t>
      </w:r>
      <w:r>
        <w:t>.</w:t>
      </w:r>
      <w:r w:rsidR="00886AD5">
        <w:t xml:space="preserve"> </w:t>
      </w:r>
      <w:r>
        <w:t xml:space="preserve">If any Service fails to conform to this warranty, Vendor will re-perform it at no additional cost to </w:t>
      </w:r>
      <w:r w:rsidR="004878A4">
        <w:t>ENWIN</w:t>
      </w:r>
      <w:r w:rsidR="00D579C7">
        <w:t xml:space="preserve"> Group</w:t>
      </w:r>
      <w:r>
        <w:t xml:space="preserve"> provided that Vendor receives notice of the non-conformance within 30 Business Days of the performance of the Service in question</w:t>
      </w:r>
      <w:proofErr w:type="gramStart"/>
      <w:r>
        <w:t>.</w:t>
      </w:r>
      <w:r w:rsidR="00886AD5">
        <w:t xml:space="preserve"> </w:t>
      </w:r>
      <w:proofErr w:type="gramEnd"/>
      <w:r w:rsidR="00627DA3" w:rsidRPr="00627DA3">
        <w:t xml:space="preserve">If Vendor is unable to </w:t>
      </w:r>
      <w:r w:rsidR="00627DA3">
        <w:t>do so</w:t>
      </w:r>
      <w:r w:rsidR="00627DA3" w:rsidRPr="00627DA3">
        <w:t xml:space="preserve">, Vendor </w:t>
      </w:r>
      <w:r w:rsidR="00627DA3">
        <w:t>wi</w:t>
      </w:r>
      <w:r w:rsidR="00627DA3" w:rsidRPr="00627DA3">
        <w:t xml:space="preserve">ll refund any fees paid by </w:t>
      </w:r>
      <w:r w:rsidR="004878A4">
        <w:t>ENWIN</w:t>
      </w:r>
      <w:r w:rsidR="00D579C7">
        <w:t xml:space="preserve"> Group</w:t>
      </w:r>
      <w:r w:rsidR="00627DA3" w:rsidRPr="00627DA3">
        <w:t xml:space="preserve"> for the applicable Services.</w:t>
      </w:r>
      <w:r w:rsidR="00886AD5">
        <w:t xml:space="preserve"> </w:t>
      </w:r>
    </w:p>
    <w:p w14:paraId="5CC07A96" w14:textId="4FAA8659" w:rsidR="00E36C55" w:rsidRDefault="00E36C55" w:rsidP="00E36C55">
      <w:pPr>
        <w:pStyle w:val="MS2Level02"/>
      </w:pPr>
      <w:bookmarkStart w:id="93" w:name="_Toc172448074"/>
      <w:bookmarkStart w:id="94" w:name="_Toc180555828"/>
      <w:bookmarkStart w:id="95" w:name="_Toc180568136"/>
      <w:bookmarkStart w:id="96" w:name="_Toc180811964"/>
      <w:bookmarkEnd w:id="89"/>
      <w:bookmarkEnd w:id="90"/>
      <w:bookmarkEnd w:id="91"/>
      <w:bookmarkEnd w:id="92"/>
      <w:r w:rsidRPr="00E36C55">
        <w:rPr>
          <w:b/>
        </w:rPr>
        <w:t xml:space="preserve">Software. </w:t>
      </w:r>
      <w:r w:rsidRPr="003875AB">
        <w:t xml:space="preserve">For any </w:t>
      </w:r>
      <w:r>
        <w:t>item of Software</w:t>
      </w:r>
      <w:r w:rsidRPr="003875AB">
        <w:t xml:space="preserve">, the warranty period </w:t>
      </w:r>
      <w:r w:rsidR="001660D7" w:rsidRPr="003875AB">
        <w:t>is</w:t>
      </w:r>
      <w:r w:rsidR="001660D7">
        <w:t xml:space="preserve"> </w:t>
      </w:r>
      <w:r w:rsidR="001660D7" w:rsidRPr="003875AB">
        <w:t>[</w:t>
      </w:r>
      <w:r w:rsidR="001660D7" w:rsidRPr="001660D7">
        <w:rPr>
          <w:highlight w:val="lightGray"/>
        </w:rPr>
        <w:t>X]</w:t>
      </w:r>
      <w:r w:rsidR="00C44228">
        <w:t xml:space="preserve"> </w:t>
      </w:r>
      <w:r w:rsidRPr="003875AB">
        <w:t>year</w:t>
      </w:r>
      <w:r w:rsidR="00A27C14">
        <w:t>s</w:t>
      </w:r>
      <w:r w:rsidRPr="003875AB">
        <w:t xml:space="preserve"> from the date </w:t>
      </w:r>
      <w:r>
        <w:t>of its Final Acceptance.</w:t>
      </w:r>
      <w:r w:rsidR="00886AD5">
        <w:t xml:space="preserve"> </w:t>
      </w:r>
      <w:r>
        <w:t>During the warranty period</w:t>
      </w:r>
      <w:r w:rsidRPr="003875AB">
        <w:t xml:space="preserve">, the </w:t>
      </w:r>
      <w:r>
        <w:t>Software</w:t>
      </w:r>
      <w:r w:rsidRPr="003875AB">
        <w:t xml:space="preserve"> will: (</w:t>
      </w:r>
      <w:proofErr w:type="spellStart"/>
      <w:r w:rsidRPr="003875AB">
        <w:t>i</w:t>
      </w:r>
      <w:proofErr w:type="spellEnd"/>
      <w:r w:rsidRPr="003875AB">
        <w:t xml:space="preserve">) materially conform to its description and any specifications set out or otherwise incorporated in the Agreement, and where not inconsistent those documents, any sample, published documentation or specifications for that Good provided by Vendor to </w:t>
      </w:r>
      <w:r>
        <w:t>ENWIN</w:t>
      </w:r>
      <w:r w:rsidR="00567286">
        <w:t xml:space="preserve"> Group</w:t>
      </w:r>
      <w:r w:rsidRPr="003875AB">
        <w:t>; and (ii) be sufficient for its intended purpose.</w:t>
      </w:r>
    </w:p>
    <w:p w14:paraId="201EF3A6" w14:textId="5927A50E" w:rsidR="003875AB" w:rsidRPr="00A463F1" w:rsidRDefault="00A25C95" w:rsidP="0006244E">
      <w:pPr>
        <w:pStyle w:val="MS2Level02"/>
        <w:rPr>
          <w:b/>
        </w:rPr>
      </w:pPr>
      <w:r w:rsidRPr="00A463F1">
        <w:rPr>
          <w:b/>
        </w:rPr>
        <w:t>Goods</w:t>
      </w:r>
      <w:bookmarkEnd w:id="93"/>
      <w:bookmarkEnd w:id="94"/>
      <w:bookmarkEnd w:id="95"/>
      <w:bookmarkEnd w:id="96"/>
      <w:r w:rsidR="003875AB" w:rsidRPr="00A463F1">
        <w:rPr>
          <w:b/>
        </w:rPr>
        <w:t>.</w:t>
      </w:r>
      <w:r w:rsidR="00886AD5">
        <w:rPr>
          <w:b/>
        </w:rPr>
        <w:t xml:space="preserve"> </w:t>
      </w:r>
    </w:p>
    <w:p w14:paraId="5E75EE7C" w14:textId="695C7019" w:rsidR="004B78CD" w:rsidRPr="003875AB" w:rsidRDefault="00627DA3" w:rsidP="0006244E">
      <w:pPr>
        <w:pStyle w:val="MS2Level04"/>
      </w:pPr>
      <w:r w:rsidRPr="003875AB">
        <w:t>For any Good, the warranty period is one</w:t>
      </w:r>
      <w:r w:rsidR="001660D7" w:rsidRPr="003875AB">
        <w:t>[</w:t>
      </w:r>
      <w:r w:rsidR="001660D7" w:rsidRPr="001660D7">
        <w:rPr>
          <w:highlight w:val="lightGray"/>
        </w:rPr>
        <w:t>X</w:t>
      </w:r>
      <w:proofErr w:type="gramStart"/>
      <w:r w:rsidR="001660D7" w:rsidRPr="001660D7">
        <w:rPr>
          <w:highlight w:val="lightGray"/>
        </w:rPr>
        <w:t>]</w:t>
      </w:r>
      <w:r w:rsidR="001660D7">
        <w:t xml:space="preserve"> </w:t>
      </w:r>
      <w:r w:rsidRPr="003875AB">
        <w:t xml:space="preserve"> year</w:t>
      </w:r>
      <w:r w:rsidR="00C44228">
        <w:t>s</w:t>
      </w:r>
      <w:proofErr w:type="gramEnd"/>
      <w:r w:rsidRPr="003875AB">
        <w:t xml:space="preserve"> from the date on which it is </w:t>
      </w:r>
      <w:r w:rsidR="003875AB" w:rsidRPr="003875AB">
        <w:t xml:space="preserve">approved by </w:t>
      </w:r>
      <w:r w:rsidR="00567286">
        <w:t>ENWIN Group</w:t>
      </w:r>
      <w:r w:rsidR="004B78CD" w:rsidRPr="003875AB">
        <w:t xml:space="preserve"> in accordance with section </w:t>
      </w:r>
      <w:r w:rsidR="004F1721">
        <w:t>3.</w:t>
      </w:r>
      <w:r w:rsidR="005E0652">
        <w:t>3</w:t>
      </w:r>
      <w:r w:rsidR="00BB59C1">
        <w:t>.</w:t>
      </w:r>
      <w:r w:rsidR="00886AD5">
        <w:t xml:space="preserve"> </w:t>
      </w:r>
      <w:r w:rsidR="00BB59C1">
        <w:t>During the warranty period</w:t>
      </w:r>
      <w:r w:rsidR="004B78CD" w:rsidRPr="003875AB">
        <w:t>, the Good will: (</w:t>
      </w:r>
      <w:proofErr w:type="spellStart"/>
      <w:r w:rsidR="004B78CD" w:rsidRPr="003875AB">
        <w:t>i</w:t>
      </w:r>
      <w:proofErr w:type="spellEnd"/>
      <w:r w:rsidR="004B78CD" w:rsidRPr="003875AB">
        <w:t xml:space="preserve">) materially conform to its description and any specifications set out or otherwise incorporated in the Agreement, and where not inconsistent those documents, any sample, published documentation or specifications for that Good provided by Vendor to </w:t>
      </w:r>
      <w:r w:rsidR="00567286">
        <w:t>ENWIN Group</w:t>
      </w:r>
      <w:r w:rsidR="004B78CD" w:rsidRPr="003875AB">
        <w:t>; (ii) be sufficient for its intended purpose</w:t>
      </w:r>
      <w:r w:rsidR="00E36C55">
        <w:t>; and (iii)</w:t>
      </w:r>
      <w:r w:rsidR="004B78CD" w:rsidRPr="003875AB">
        <w:t xml:space="preserve"> be of merchantable or better quality and be free from defects.</w:t>
      </w:r>
      <w:r w:rsidR="00886AD5">
        <w:t xml:space="preserve"> </w:t>
      </w:r>
    </w:p>
    <w:p w14:paraId="6D4AFA50" w14:textId="0A9C2F18" w:rsidR="00A25C95" w:rsidRPr="00A25C95" w:rsidRDefault="00A25C95" w:rsidP="0006244E">
      <w:pPr>
        <w:pStyle w:val="MS2Level04"/>
      </w:pPr>
      <w:r w:rsidRPr="00A25C95">
        <w:t>Should any Good not meet the w</w:t>
      </w:r>
      <w:r w:rsidR="003875AB">
        <w:t>arranty set out in (a) above</w:t>
      </w:r>
      <w:r w:rsidRPr="00A25C95">
        <w:t xml:space="preserve">, </w:t>
      </w:r>
      <w:r w:rsidR="0010631D">
        <w:t>Vendor</w:t>
      </w:r>
      <w:r w:rsidRPr="00A25C95">
        <w:t xml:space="preserve"> will as soon as practicable and at no additional charge to </w:t>
      </w:r>
      <w:r w:rsidR="00567286">
        <w:t>ENWIN Group</w:t>
      </w:r>
      <w:r w:rsidRPr="00A25C95">
        <w:t>:</w:t>
      </w:r>
      <w:r w:rsidR="00886AD5">
        <w:t xml:space="preserve"> </w:t>
      </w:r>
      <w:r w:rsidRPr="00A25C95">
        <w:t>(</w:t>
      </w:r>
      <w:proofErr w:type="spellStart"/>
      <w:r w:rsidRPr="00A25C95">
        <w:t>i</w:t>
      </w:r>
      <w:proofErr w:type="spellEnd"/>
      <w:r w:rsidRPr="00A25C95">
        <w:t>) remedy such non-conformance; or (ii) replace the affected Good with an equivalent or superior Good.</w:t>
      </w:r>
      <w:r w:rsidR="00886AD5">
        <w:t xml:space="preserve"> </w:t>
      </w:r>
      <w:r w:rsidRPr="00A25C95">
        <w:t xml:space="preserve">If </w:t>
      </w:r>
      <w:r w:rsidR="003875AB">
        <w:t xml:space="preserve">Vendor is unable to do so promptly, </w:t>
      </w:r>
      <w:r w:rsidR="00567286">
        <w:t>ENWIN Group</w:t>
      </w:r>
      <w:r w:rsidRPr="00A25C95">
        <w:t xml:space="preserve"> may at its option require that </w:t>
      </w:r>
      <w:r w:rsidR="0010631D">
        <w:t>Vendor</w:t>
      </w:r>
      <w:r w:rsidRPr="00A25C95">
        <w:t xml:space="preserve"> promptly provide a full refund of the amount paid by </w:t>
      </w:r>
      <w:r w:rsidR="00567286">
        <w:t>ENWIN Group</w:t>
      </w:r>
      <w:r w:rsidRPr="00A25C95">
        <w:t xml:space="preserve"> for the affected Good.</w:t>
      </w:r>
      <w:r w:rsidR="00886AD5">
        <w:t xml:space="preserve"> </w:t>
      </w:r>
      <w:r w:rsidR="00567286">
        <w:t>ENWIN Group</w:t>
      </w:r>
      <w:r w:rsidRPr="00A25C95">
        <w:t xml:space="preserve"> will return the affected Good at </w:t>
      </w:r>
      <w:r w:rsidR="0010631D">
        <w:t>Vendor</w:t>
      </w:r>
      <w:r w:rsidRPr="00A25C95">
        <w:t>’s expens</w:t>
      </w:r>
      <w:r w:rsidR="004C535F">
        <w:t xml:space="preserve">e upon receipt of such refund. </w:t>
      </w:r>
    </w:p>
    <w:p w14:paraId="7071C526" w14:textId="77A0A026" w:rsidR="00A25C95" w:rsidRPr="00A463F1" w:rsidRDefault="00A463F1" w:rsidP="0006244E">
      <w:pPr>
        <w:pStyle w:val="MS2Level02"/>
      </w:pPr>
      <w:r w:rsidRPr="00A463F1">
        <w:rPr>
          <w:b/>
        </w:rPr>
        <w:t>Other.</w:t>
      </w:r>
      <w:r w:rsidR="00886AD5">
        <w:t xml:space="preserve"> </w:t>
      </w:r>
      <w:r w:rsidR="0010631D" w:rsidRPr="00A463F1">
        <w:t>Vendor</w:t>
      </w:r>
      <w:r w:rsidR="00A25C95" w:rsidRPr="00A463F1">
        <w:t xml:space="preserve"> hereby represents and warrants to and covenants with </w:t>
      </w:r>
      <w:r w:rsidR="00567286">
        <w:t xml:space="preserve">ENWIN </w:t>
      </w:r>
      <w:proofErr w:type="gramStart"/>
      <w:r w:rsidR="00567286">
        <w:t>Group</w:t>
      </w:r>
      <w:r w:rsidR="004B7014">
        <w:t xml:space="preserve"> </w:t>
      </w:r>
      <w:r w:rsidR="00A25C95" w:rsidRPr="00A463F1">
        <w:t xml:space="preserve"> as</w:t>
      </w:r>
      <w:proofErr w:type="gramEnd"/>
      <w:r w:rsidR="00A25C95" w:rsidRPr="00A463F1">
        <w:t xml:space="preserve"> follows:</w:t>
      </w:r>
    </w:p>
    <w:p w14:paraId="57A526D5" w14:textId="77777777" w:rsidR="00A25C95" w:rsidRPr="00A25C95" w:rsidRDefault="0010631D" w:rsidP="0006244E">
      <w:pPr>
        <w:pStyle w:val="MS2Level04"/>
      </w:pPr>
      <w:r>
        <w:t>Vendor</w:t>
      </w:r>
      <w:r w:rsidR="00A25C95" w:rsidRPr="00A25C95">
        <w:t xml:space="preserve"> has the right and authority</w:t>
      </w:r>
      <w:r w:rsidR="00A463F1">
        <w:t xml:space="preserve"> </w:t>
      </w:r>
      <w:r w:rsidR="00A25C95" w:rsidRPr="00A25C95">
        <w:t xml:space="preserve">to </w:t>
      </w:r>
      <w:r w:rsidR="00A463F1">
        <w:t>grant the licenses and make the assignments set out in the Agreement</w:t>
      </w:r>
      <w:r w:rsidR="00A25C95" w:rsidRPr="00A25C95">
        <w:t xml:space="preserve"> free of any claim of any kind in favour of or by any third party</w:t>
      </w:r>
      <w:r w:rsidR="00A463F1">
        <w:t>;</w:t>
      </w:r>
    </w:p>
    <w:p w14:paraId="75CFA619" w14:textId="77777777" w:rsidR="00A25C95" w:rsidRPr="00A25C95" w:rsidRDefault="00A463F1" w:rsidP="0006244E">
      <w:pPr>
        <w:pStyle w:val="MS2Level04"/>
      </w:pPr>
      <w:r>
        <w:t xml:space="preserve">neither the </w:t>
      </w:r>
      <w:r w:rsidR="00A25C95" w:rsidRPr="00A25C95">
        <w:t xml:space="preserve">Goods </w:t>
      </w:r>
      <w:r>
        <w:t xml:space="preserve">nor Services </w:t>
      </w:r>
      <w:r w:rsidR="00A25C95" w:rsidRPr="00A25C95">
        <w:t xml:space="preserve">provided pursuant to </w:t>
      </w:r>
      <w:r w:rsidR="009F5937">
        <w:t>this Agreement</w:t>
      </w:r>
      <w:r w:rsidR="00A25C95" w:rsidRPr="00A25C95">
        <w:t xml:space="preserve"> </w:t>
      </w:r>
      <w:r>
        <w:t>wi</w:t>
      </w:r>
      <w:r w:rsidR="00A25C95" w:rsidRPr="00A25C95">
        <w:t>ll infringe upon or violate any third-par</w:t>
      </w:r>
      <w:r>
        <w:t>ty Intellectual Property Rights; and</w:t>
      </w:r>
    </w:p>
    <w:p w14:paraId="3A23FC6D" w14:textId="01167D7E" w:rsidR="00A25C95" w:rsidRPr="00A25C95" w:rsidRDefault="00A463F1" w:rsidP="0006244E">
      <w:pPr>
        <w:pStyle w:val="MS2Level04"/>
      </w:pPr>
      <w:r>
        <w:t>a</w:t>
      </w:r>
      <w:r w:rsidR="00A25C95" w:rsidRPr="00A25C95">
        <w:t xml:space="preserve">ll Goods, which include any code or other software, </w:t>
      </w:r>
      <w:r w:rsidR="00575C03">
        <w:t>will</w:t>
      </w:r>
      <w:r w:rsidR="00A25C95" w:rsidRPr="00A25C95">
        <w:t xml:space="preserve"> be free of any harmful or hidden programs or data incorporated therein with malicious and mischievous intent including but not limited to viruses, worms, time bombs, logic bombs, trap doors, Trojan horses or similar malicious instructions, techniques, or devices capable of disrupting, disabling, damaging, or shutting down a computer system or software or hardware component thereof.</w:t>
      </w:r>
      <w:r w:rsidR="00886AD5">
        <w:t xml:space="preserve"> </w:t>
      </w:r>
    </w:p>
    <w:p w14:paraId="1197B871" w14:textId="5D56D228" w:rsidR="004F1721" w:rsidRDefault="004F1721" w:rsidP="0006244E">
      <w:pPr>
        <w:pStyle w:val="MS2Level02"/>
      </w:pPr>
      <w:bookmarkStart w:id="97" w:name="_Toc172448076"/>
      <w:bookmarkStart w:id="98" w:name="_Toc180555830"/>
      <w:bookmarkStart w:id="99" w:name="_Toc180568138"/>
      <w:bookmarkStart w:id="100" w:name="_Toc180811966"/>
      <w:r w:rsidRPr="004867A3">
        <w:rPr>
          <w:b/>
        </w:rPr>
        <w:t>Disclaimer.</w:t>
      </w:r>
      <w:r w:rsidR="00886AD5">
        <w:t xml:space="preserve"> </w:t>
      </w:r>
      <w:r>
        <w:t>WITH THE EXCEPTION OF ANY EXPRESS WARRANTIES CONTAINED IN THE AGREEMENT, EACH PARTY EXPRESSLY DISCLAIMS ANY OTHER REPRESENTATIONS, WARRANTIES OR CONDITIONS WITH RESPECT TO THE GOODS OR SERVICES OR OTHERWISE ARISING FROM OR RELATING TO THE AGREEMENT WHETHER EXPRESS OR IMPLIED, PAST OR PRESENT, STATUTORY OR OTHERWISE, INCLUDING WITHOUT LIMITATION, ANY IMPLIED WARRANTIES, REPRESENTATIONS OR CONDITIONS OF MERCHANTABILITY OR FITNESS FOR A PARTICULAR PURPOSE.</w:t>
      </w:r>
      <w:r w:rsidR="00886AD5">
        <w:t xml:space="preserve"> </w:t>
      </w:r>
      <w:r>
        <w:t xml:space="preserve"> </w:t>
      </w:r>
    </w:p>
    <w:p w14:paraId="048B8E89" w14:textId="77777777" w:rsidR="00A25C95" w:rsidRPr="00A25C95" w:rsidRDefault="00A25C95" w:rsidP="0006244E">
      <w:pPr>
        <w:pStyle w:val="MS2Level01"/>
      </w:pPr>
      <w:r w:rsidRPr="00FB09C9">
        <w:t>INDEMNITIES</w:t>
      </w:r>
      <w:bookmarkEnd w:id="97"/>
      <w:bookmarkEnd w:id="98"/>
      <w:bookmarkEnd w:id="99"/>
      <w:bookmarkEnd w:id="100"/>
    </w:p>
    <w:p w14:paraId="78E7DC2F" w14:textId="77777777" w:rsidR="00A25C95" w:rsidRPr="007A3B49" w:rsidRDefault="00A25C95" w:rsidP="0006244E">
      <w:pPr>
        <w:pStyle w:val="MS2Level02"/>
        <w:rPr>
          <w:b/>
        </w:rPr>
      </w:pPr>
      <w:bookmarkStart w:id="101" w:name="_Toc172448077"/>
      <w:bookmarkStart w:id="102" w:name="_Toc180555831"/>
      <w:bookmarkStart w:id="103" w:name="_Toc180568139"/>
      <w:bookmarkStart w:id="104" w:name="_Toc180811967"/>
      <w:r w:rsidRPr="007A3B49">
        <w:rPr>
          <w:b/>
        </w:rPr>
        <w:t>General</w:t>
      </w:r>
      <w:bookmarkEnd w:id="101"/>
      <w:bookmarkEnd w:id="102"/>
      <w:bookmarkEnd w:id="103"/>
      <w:bookmarkEnd w:id="104"/>
      <w:r w:rsidR="004E0FD3" w:rsidRPr="007A3B49">
        <w:rPr>
          <w:b/>
        </w:rPr>
        <w:t>.</w:t>
      </w:r>
    </w:p>
    <w:p w14:paraId="71F6DCAD" w14:textId="2EEA9CB0" w:rsidR="00275E9F" w:rsidRDefault="00275E9F" w:rsidP="0006244E">
      <w:pPr>
        <w:pStyle w:val="MS2Level04"/>
      </w:pPr>
      <w:r>
        <w:t>Vendor</w:t>
      </w:r>
      <w:r w:rsidRPr="00A25C95">
        <w:t xml:space="preserve"> agrees to indemnify and hold </w:t>
      </w:r>
      <w:r w:rsidR="004878A4">
        <w:t>ENWIN</w:t>
      </w:r>
      <w:r w:rsidR="00FD60AF">
        <w:t xml:space="preserve"> Group</w:t>
      </w:r>
      <w:r w:rsidRPr="00A25C95">
        <w:t xml:space="preserve"> and its Representatives harmless from all charges, losses, damages and expenses (including reasonable legal fees and disbursements) incurred in connection with any </w:t>
      </w:r>
      <w:r w:rsidR="00280615">
        <w:t xml:space="preserve">third party </w:t>
      </w:r>
      <w:r w:rsidRPr="00A25C95">
        <w:t>claims, demands, suits or actions incurred by any of them as a result of</w:t>
      </w:r>
      <w:r w:rsidR="00145FC6" w:rsidRPr="00E02524">
        <w:t xml:space="preserve"> the negligence or wilful misconduct of Vendor or its Representatives</w:t>
      </w:r>
      <w:r w:rsidR="00145FC6">
        <w:t>.</w:t>
      </w:r>
      <w:r w:rsidR="00886AD5">
        <w:t xml:space="preserve"> </w:t>
      </w:r>
    </w:p>
    <w:p w14:paraId="267CBE61" w14:textId="106518FE" w:rsidR="00275E9F" w:rsidRDefault="0010631D" w:rsidP="0006244E">
      <w:pPr>
        <w:pStyle w:val="MS2Level04"/>
      </w:pPr>
      <w:r>
        <w:t>Vendor</w:t>
      </w:r>
      <w:r w:rsidR="00A25C95" w:rsidRPr="00A25C95">
        <w:t xml:space="preserve"> agrees to indemnify and hold </w:t>
      </w:r>
      <w:r w:rsidR="004878A4">
        <w:t>ENWIN</w:t>
      </w:r>
      <w:r w:rsidR="00FD60AF">
        <w:t xml:space="preserve"> Group</w:t>
      </w:r>
      <w:r w:rsidR="00A25C95" w:rsidRPr="00A25C95">
        <w:t xml:space="preserve"> and its Representatives harmless from all charges, losses, damages and expenses (including reasonable legal fees and </w:t>
      </w:r>
      <w:r w:rsidR="00A25C95" w:rsidRPr="00275E9F">
        <w:t>disbursements</w:t>
      </w:r>
      <w:r w:rsidR="00A25C95" w:rsidRPr="00A25C95">
        <w:t>) incurred in connection with any claims, demands, suits or actions incurred by any of them as a result of</w:t>
      </w:r>
      <w:r w:rsidR="00275E9F">
        <w:t xml:space="preserve"> any </w:t>
      </w:r>
      <w:r w:rsidR="00A25C95" w:rsidRPr="00A25C95">
        <w:t xml:space="preserve">claim that </w:t>
      </w:r>
      <w:r w:rsidR="004878A4">
        <w:t>ENWIN</w:t>
      </w:r>
      <w:r w:rsidR="00FD60AF">
        <w:t xml:space="preserve"> Group</w:t>
      </w:r>
      <w:r w:rsidR="00A25C95" w:rsidRPr="00A25C95">
        <w:t>’s receipt or use of any of the Goods and Services infringes a third party’s Intellectual Property Rights or other rights.</w:t>
      </w:r>
      <w:r w:rsidR="00886AD5">
        <w:t xml:space="preserve"> </w:t>
      </w:r>
      <w:r w:rsidR="00A25C95" w:rsidRPr="00A25C95">
        <w:t xml:space="preserve">Without limiting the foregoing, upon any claim of infringement being made, </w:t>
      </w:r>
      <w:r>
        <w:t>Vendor</w:t>
      </w:r>
      <w:r w:rsidR="00A25C95" w:rsidRPr="00A25C95">
        <w:t xml:space="preserve"> </w:t>
      </w:r>
      <w:r w:rsidR="00575C03">
        <w:t>will</w:t>
      </w:r>
      <w:r w:rsidR="00A25C95" w:rsidRPr="00A25C95">
        <w:t xml:space="preserve"> promptly, at the request of </w:t>
      </w:r>
      <w:r w:rsidR="004878A4">
        <w:t>ENWIN</w:t>
      </w:r>
      <w:r w:rsidR="00FD60AF">
        <w:t xml:space="preserve"> Group</w:t>
      </w:r>
      <w:r w:rsidR="00A25C95" w:rsidRPr="00A25C95">
        <w:t>, procure such rights or modify or replace any Goods and Services as may be necessary to remedy such claim of infringement without disruption or additional cost.</w:t>
      </w:r>
      <w:r w:rsidR="00886AD5">
        <w:t xml:space="preserve"> </w:t>
      </w:r>
    </w:p>
    <w:p w14:paraId="1AA04783" w14:textId="492956BF" w:rsidR="00A25C95" w:rsidRDefault="00275E9F" w:rsidP="0006244E">
      <w:pPr>
        <w:pStyle w:val="MS2Level04"/>
      </w:pPr>
      <w:r>
        <w:t>I</w:t>
      </w:r>
      <w:r w:rsidR="00A25C95" w:rsidRPr="00A25C95">
        <w:t xml:space="preserve">f requested by </w:t>
      </w:r>
      <w:r w:rsidR="004878A4">
        <w:t>ENWIN</w:t>
      </w:r>
      <w:r w:rsidR="00FD60AF">
        <w:t xml:space="preserve"> and/or WUC</w:t>
      </w:r>
      <w:r w:rsidR="00A25C95" w:rsidRPr="00A25C95">
        <w:t xml:space="preserve">, </w:t>
      </w:r>
      <w:r w:rsidR="0010631D">
        <w:t>Vendor</w:t>
      </w:r>
      <w:r w:rsidR="00A25C95" w:rsidRPr="00A25C95">
        <w:t xml:space="preserve"> will also defend at its own cost and expense any claim, demand, suit or action brought against </w:t>
      </w:r>
      <w:r w:rsidR="004878A4">
        <w:t>ENWIN</w:t>
      </w:r>
      <w:r w:rsidR="00FD60AF">
        <w:t xml:space="preserve"> Group</w:t>
      </w:r>
      <w:r w:rsidR="00A25C95" w:rsidRPr="00A25C95">
        <w:t xml:space="preserve"> or any of its Representatives as described in this section </w:t>
      </w:r>
      <w:r w:rsidR="00CA30C5">
        <w:t>11</w:t>
      </w:r>
      <w:r w:rsidR="00A25C95" w:rsidRPr="00A25C95">
        <w:t>.1.</w:t>
      </w:r>
      <w:r w:rsidR="00886AD5">
        <w:t xml:space="preserve">  </w:t>
      </w:r>
    </w:p>
    <w:p w14:paraId="11E42FE1" w14:textId="77777777" w:rsidR="00A25C95" w:rsidRPr="00A25C95" w:rsidRDefault="00A25C95" w:rsidP="0006244E">
      <w:pPr>
        <w:pStyle w:val="MS2Level01"/>
      </w:pPr>
      <w:bookmarkStart w:id="105" w:name="_Toc172448078"/>
      <w:bookmarkStart w:id="106" w:name="_Toc180555832"/>
      <w:bookmarkStart w:id="107" w:name="_Toc180568140"/>
      <w:bookmarkStart w:id="108" w:name="_Toc180811968"/>
      <w:r w:rsidRPr="00A25C95">
        <w:t>LIMITATION OF LIABILITY</w:t>
      </w:r>
      <w:bookmarkEnd w:id="105"/>
      <w:bookmarkEnd w:id="106"/>
      <w:bookmarkEnd w:id="107"/>
      <w:bookmarkEnd w:id="108"/>
    </w:p>
    <w:p w14:paraId="7A0D828F" w14:textId="77C44081" w:rsidR="00C7057D" w:rsidRPr="00C7057D" w:rsidRDefault="00C7057D" w:rsidP="0006244E">
      <w:pPr>
        <w:pStyle w:val="MS2Level02"/>
      </w:pPr>
      <w:bookmarkStart w:id="109" w:name="_Toc172448079"/>
      <w:bookmarkStart w:id="110" w:name="_Toc180555833"/>
      <w:bookmarkStart w:id="111" w:name="_Toc180568141"/>
      <w:bookmarkStart w:id="112" w:name="_Toc180811969"/>
      <w:r w:rsidRPr="00C7057D">
        <w:rPr>
          <w:b/>
        </w:rPr>
        <w:t>Indirect Damages.</w:t>
      </w:r>
      <w:r w:rsidR="00886AD5">
        <w:t xml:space="preserve"> </w:t>
      </w:r>
      <w:r w:rsidRPr="00C7057D">
        <w:t>NEITHER PARTY (INCLUDING ITS REPRESENTATIVES) WILL BE LIABLE TO THE OTHER IN ANY WAY WHATSOEVER, FOR ANY INDIRECT, PUNITIVE, INCIDENTAL, SPECIAL, CONSEQUENTIAL OR EXEMPLARY DAMAGES INCURRED BY THE OTHER PARTY.</w:t>
      </w:r>
      <w:r w:rsidR="00886AD5">
        <w:t xml:space="preserve"> </w:t>
      </w:r>
      <w:r w:rsidRPr="00C7057D">
        <w:t>THIS LIMITATION WILL APPLY WHETHER OR NOT SUCH DAMAGES ARE FORESEEABLE, OR WHETHER THE DEFAULTING PARTY HAS BEEN ADVISED OF THE POSSIBILITY OF SUCH DAMAGES.</w:t>
      </w:r>
    </w:p>
    <w:p w14:paraId="73568E26" w14:textId="6C303C76" w:rsidR="00C7057D" w:rsidRPr="00A5374A" w:rsidRDefault="00C7057D" w:rsidP="0006244E">
      <w:pPr>
        <w:pStyle w:val="MS2Level02"/>
      </w:pPr>
      <w:r w:rsidRPr="00C7057D">
        <w:rPr>
          <w:b/>
        </w:rPr>
        <w:t>Direct Damages.</w:t>
      </w:r>
      <w:r w:rsidR="00886AD5">
        <w:t xml:space="preserve"> </w:t>
      </w:r>
      <w:r w:rsidRPr="00C7057D">
        <w:t xml:space="preserve">THE PARTIES AGREE THAT THE LIABILITY OF EACH PARTY FOR ANY CLAIM, ACTION OR DEMAND ARISING OUT OF OR IN CONNECTION WITH THIS AGREEMENT ("CLAIM") WILL BE LIMITED TO DIRECT DAMAGES ACTUALLY INCURRED BY THE </w:t>
      </w:r>
      <w:r w:rsidRPr="00A5374A">
        <w:t>CLAIMING PARTY.</w:t>
      </w:r>
      <w:r w:rsidR="00886AD5">
        <w:t xml:space="preserve"> </w:t>
      </w:r>
    </w:p>
    <w:p w14:paraId="5A983EB7" w14:textId="0CF94CC5" w:rsidR="00C7057D" w:rsidRPr="00A5374A" w:rsidRDefault="00A801A7" w:rsidP="0006244E">
      <w:pPr>
        <w:pStyle w:val="MS2Level02"/>
      </w:pPr>
      <w:r w:rsidRPr="00A5374A">
        <w:rPr>
          <w:b/>
        </w:rPr>
        <w:t>Vendor</w:t>
      </w:r>
      <w:r w:rsidR="00C7057D" w:rsidRPr="00A5374A">
        <w:rPr>
          <w:b/>
        </w:rPr>
        <w:t>.</w:t>
      </w:r>
      <w:r w:rsidR="00886AD5">
        <w:t xml:space="preserve"> </w:t>
      </w:r>
      <w:r w:rsidR="00C7057D" w:rsidRPr="00A5374A">
        <w:t xml:space="preserve">IN NO EVENT WILL THE TOTAL CUMULATIVE LIABILITY OF </w:t>
      </w:r>
      <w:r w:rsidRPr="00A5374A">
        <w:t>VENDOR</w:t>
      </w:r>
      <w:r w:rsidR="00C7057D" w:rsidRPr="00A5374A">
        <w:t xml:space="preserve"> (INCLUDING ITS REPRESENTATIVES) TO </w:t>
      </w:r>
      <w:r w:rsidR="004878A4">
        <w:t>ENWIN</w:t>
      </w:r>
      <w:r w:rsidR="00B446F9">
        <w:t xml:space="preserve"> GROUP</w:t>
      </w:r>
      <w:r w:rsidR="00C7057D" w:rsidRPr="00A5374A">
        <w:t xml:space="preserve">, FOR ANY CLAIMS, DEMANDS, SUITS OR OTHER LIABILITIES ARISING OUT OF OR RELATING TO THIS AGREEMENT, EXCEED THE </w:t>
      </w:r>
      <w:r w:rsidRPr="00A5374A">
        <w:t>AMOUNT PAID OR PAYABLE TO VENDOR PURSUANT TO THE AGREEMENT</w:t>
      </w:r>
      <w:r w:rsidR="00C7057D" w:rsidRPr="00A5374A">
        <w:t>.</w:t>
      </w:r>
      <w:r w:rsidRPr="00A5374A">
        <w:t xml:space="preserve"> </w:t>
      </w:r>
    </w:p>
    <w:p w14:paraId="1DAAD683" w14:textId="54C7C454" w:rsidR="00C7057D" w:rsidRPr="00C7057D" w:rsidRDefault="004878A4" w:rsidP="0006244E">
      <w:pPr>
        <w:pStyle w:val="MS2Level02"/>
      </w:pPr>
      <w:r>
        <w:rPr>
          <w:b/>
        </w:rPr>
        <w:t>ENWIN</w:t>
      </w:r>
      <w:r w:rsidR="00B446F9">
        <w:rPr>
          <w:b/>
        </w:rPr>
        <w:t xml:space="preserve"> GROUP</w:t>
      </w:r>
      <w:r w:rsidR="00C7057D" w:rsidRPr="00A801A7">
        <w:rPr>
          <w:b/>
        </w:rPr>
        <w:t>.</w:t>
      </w:r>
      <w:r w:rsidR="00886AD5">
        <w:t xml:space="preserve"> </w:t>
      </w:r>
      <w:r w:rsidR="00C7057D" w:rsidRPr="00C7057D">
        <w:t xml:space="preserve">IN NO EVENT WILL </w:t>
      </w:r>
      <w:r>
        <w:t>ENWIN</w:t>
      </w:r>
      <w:r w:rsidR="00B446F9">
        <w:t xml:space="preserve"> GROUP</w:t>
      </w:r>
      <w:r w:rsidR="00643767" w:rsidRPr="00C7057D">
        <w:t xml:space="preserve"> </w:t>
      </w:r>
      <w:r w:rsidR="00C7057D" w:rsidRPr="00C7057D">
        <w:t xml:space="preserve">(INCLUDING ITS REPRESENTATIVES) </w:t>
      </w:r>
      <w:r w:rsidR="00804F3D">
        <w:t>BE LIABLE TO VEN</w:t>
      </w:r>
      <w:r w:rsidR="00DD4740">
        <w:t>D</w:t>
      </w:r>
      <w:r w:rsidR="00804F3D">
        <w:t xml:space="preserve">OR FOR ANY AMOUNTS ABOVE </w:t>
      </w:r>
      <w:r>
        <w:t>ENWIN</w:t>
      </w:r>
      <w:r w:rsidR="00B446F9">
        <w:t xml:space="preserve"> GROUP</w:t>
      </w:r>
      <w:r w:rsidR="00643767">
        <w:t xml:space="preserve">’S </w:t>
      </w:r>
      <w:r w:rsidR="00804F3D">
        <w:t>PAYMENT OBLIGATIONS SET OUT IN THE AGREEMENT</w:t>
      </w:r>
      <w:r w:rsidR="00C7057D" w:rsidRPr="00C7057D">
        <w:t>.</w:t>
      </w:r>
      <w:r w:rsidR="00A5374A">
        <w:t xml:space="preserve"> </w:t>
      </w:r>
    </w:p>
    <w:p w14:paraId="3DF425DF" w14:textId="1E37838A" w:rsidR="00C7057D" w:rsidRPr="00C7057D" w:rsidRDefault="00C7057D" w:rsidP="0006244E">
      <w:pPr>
        <w:pStyle w:val="MS2Level02"/>
      </w:pPr>
      <w:r w:rsidRPr="005240B4">
        <w:rPr>
          <w:b/>
        </w:rPr>
        <w:t>Exclusions.</w:t>
      </w:r>
      <w:r w:rsidR="00886AD5">
        <w:t xml:space="preserve"> </w:t>
      </w:r>
      <w:r w:rsidRPr="00C7057D">
        <w:t xml:space="preserve">THE LIMITATIONS OF LIABILITY SET OUT IN THIS SECTION </w:t>
      </w:r>
      <w:r w:rsidR="00CA30C5">
        <w:t>12</w:t>
      </w:r>
      <w:r w:rsidRPr="00C7057D">
        <w:t xml:space="preserve"> DO NOT APPLY TO ANY CLAIM, DEMAND, SUIT OR OTHER LIABILITY ARISING FROM WILFUL MISCONDUCT OR ANY CLAIM, DEMAND, SUIT OR OTHER LIABILITY FOR WHICH A PARTY IS REQUIRED TO INDEMNIFY THE OTHER PARTY PURSUANT TO THIS AGREEMENT.</w:t>
      </w:r>
      <w:r w:rsidR="00886AD5">
        <w:t xml:space="preserve"> </w:t>
      </w:r>
      <w:r w:rsidRPr="00C7057D">
        <w:t>OTHERWISE, THE FOREGOING PROVISIONS LIMITING THE LIABILITY WILL APPLY REGARDLESS OF THE FORM OR CAUSE OF ACTION, WHETHER IN CONTRACT OR TORT (INCLUDING NEGLIGENCE), OR A BREACH OF A FUNDAMENTAL TERM OR CONDITION OR A FAILURE OF ESSENTIAL PURPOSE.</w:t>
      </w:r>
      <w:r w:rsidR="00886AD5">
        <w:t xml:space="preserve"> </w:t>
      </w:r>
      <w:r w:rsidR="008568BF" w:rsidRPr="0006244E">
        <w:rPr>
          <w:highlight w:val="lightGray"/>
        </w:rPr>
        <w:t xml:space="preserve"> </w:t>
      </w:r>
    </w:p>
    <w:p w14:paraId="5A5DC463" w14:textId="77777777" w:rsidR="00A25C95" w:rsidRPr="00A25C95" w:rsidRDefault="00A25C95" w:rsidP="0006244E">
      <w:pPr>
        <w:pStyle w:val="MS2Level01"/>
      </w:pPr>
      <w:bookmarkStart w:id="113" w:name="_Toc172448082"/>
      <w:bookmarkStart w:id="114" w:name="_Toc180555836"/>
      <w:bookmarkStart w:id="115" w:name="_Toc180568144"/>
      <w:bookmarkStart w:id="116" w:name="_Toc180811972"/>
      <w:bookmarkEnd w:id="109"/>
      <w:bookmarkEnd w:id="110"/>
      <w:bookmarkEnd w:id="111"/>
      <w:bookmarkEnd w:id="112"/>
      <w:r w:rsidRPr="00A25C95">
        <w:t>INSURANCE</w:t>
      </w:r>
      <w:bookmarkEnd w:id="113"/>
      <w:bookmarkEnd w:id="114"/>
      <w:bookmarkEnd w:id="115"/>
      <w:bookmarkEnd w:id="116"/>
    </w:p>
    <w:p w14:paraId="5A43E4C7" w14:textId="23F32BA8" w:rsidR="002804FE" w:rsidRDefault="000C2804" w:rsidP="0006244E">
      <w:pPr>
        <w:pStyle w:val="MS2Level02"/>
      </w:pPr>
      <w:r w:rsidRPr="002804FE">
        <w:rPr>
          <w:b/>
        </w:rPr>
        <w:t>Coverage.</w:t>
      </w:r>
      <w:r w:rsidR="00886AD5">
        <w:t xml:space="preserve"> </w:t>
      </w:r>
      <w:r w:rsidR="002B78D8">
        <w:t xml:space="preserve">Vendor </w:t>
      </w:r>
      <w:r w:rsidR="00575C03">
        <w:t>will</w:t>
      </w:r>
      <w:r w:rsidR="002B78D8">
        <w:t xml:space="preserve"> maintain</w:t>
      </w:r>
      <w:r w:rsidR="007B6977">
        <w:t xml:space="preserve"> during the T</w:t>
      </w:r>
      <w:r w:rsidR="004C3DCB">
        <w:t>erm</w:t>
      </w:r>
      <w:r w:rsidR="007B6977">
        <w:t xml:space="preserve"> of this A</w:t>
      </w:r>
      <w:r w:rsidR="004C3DCB">
        <w:t>greement</w:t>
      </w:r>
      <w:r w:rsidR="002B78D8">
        <w:t xml:space="preserve">, at Vendor’s cost and expense, insurance coverage as set out in this section </w:t>
      </w:r>
      <w:r>
        <w:t>1</w:t>
      </w:r>
      <w:r w:rsidR="00C638DB">
        <w:t>3</w:t>
      </w:r>
      <w:r w:rsidR="002B78D8">
        <w:t xml:space="preserve"> and in any event against such risks and in such amounts that could reasonably be expected by persons acting prudently and engaged in similar activities as Vendor.</w:t>
      </w:r>
      <w:r w:rsidR="00886AD5">
        <w:t xml:space="preserve"> </w:t>
      </w:r>
      <w:r w:rsidR="00CF5F00">
        <w:t xml:space="preserve">This coverage will be from issuing institutions with ratings in </w:t>
      </w:r>
      <w:r w:rsidR="002804FE">
        <w:t xml:space="preserve">equal to or in </w:t>
      </w:r>
      <w:r w:rsidR="00CF5F00">
        <w:t>excess of the following minimum ratings:</w:t>
      </w:r>
      <w:r w:rsidR="00886AD5">
        <w:t xml:space="preserve"> </w:t>
      </w:r>
      <w:r w:rsidR="00CF5F00">
        <w:t>(</w:t>
      </w:r>
      <w:proofErr w:type="spellStart"/>
      <w:r w:rsidR="00CF5F00">
        <w:t>i</w:t>
      </w:r>
      <w:proofErr w:type="spellEnd"/>
      <w:r w:rsidR="00CF5F00">
        <w:t xml:space="preserve">) BBB from Standard &amp; Poor’s; (ii) Baa from Moody’s; and (iii) </w:t>
      </w:r>
      <w:r w:rsidR="002804FE">
        <w:t>B+ from A.M. Best</w:t>
      </w:r>
      <w:proofErr w:type="gramStart"/>
      <w:r w:rsidR="002804FE">
        <w:t>.</w:t>
      </w:r>
      <w:r w:rsidR="00886AD5">
        <w:t xml:space="preserve"> </w:t>
      </w:r>
      <w:proofErr w:type="gramEnd"/>
      <w:r w:rsidR="002B78D8">
        <w:t xml:space="preserve">Vendor </w:t>
      </w:r>
      <w:r w:rsidR="00575C03">
        <w:t>will</w:t>
      </w:r>
      <w:r w:rsidR="007B6977">
        <w:t xml:space="preserve"> obtain and</w:t>
      </w:r>
      <w:r w:rsidR="002B78D8">
        <w:t xml:space="preserve"> provide evidence of such insurance to </w:t>
      </w:r>
      <w:r w:rsidR="004878A4">
        <w:t>ENWIN</w:t>
      </w:r>
      <w:r w:rsidR="002B78D8">
        <w:t xml:space="preserve">, </w:t>
      </w:r>
      <w:r w:rsidR="00F46D23">
        <w:t xml:space="preserve">prior to beginning to provide Services and after that promptly on the request of </w:t>
      </w:r>
      <w:r w:rsidR="004878A4">
        <w:t>ENWIN</w:t>
      </w:r>
      <w:r w:rsidR="00F46D23">
        <w:t>.</w:t>
      </w:r>
      <w:r w:rsidR="00886AD5">
        <w:t xml:space="preserve"> </w:t>
      </w:r>
      <w:r w:rsidR="002B78D8">
        <w:t>This provision will survive the termination of the Agree</w:t>
      </w:r>
      <w:r w:rsidR="004C535F">
        <w:t>ment for a period of two years.</w:t>
      </w:r>
    </w:p>
    <w:p w14:paraId="79AC85D3" w14:textId="621F0D02" w:rsidR="002B78D8" w:rsidRDefault="000C2804" w:rsidP="0006244E">
      <w:pPr>
        <w:pStyle w:val="MS2Level02"/>
      </w:pPr>
      <w:r w:rsidRPr="000C2804">
        <w:rPr>
          <w:b/>
        </w:rPr>
        <w:t>General.</w:t>
      </w:r>
      <w:r w:rsidR="00886AD5">
        <w:t xml:space="preserve"> </w:t>
      </w:r>
      <w:r w:rsidR="007B6977" w:rsidRPr="007B6977">
        <w:rPr>
          <w:lang w:val="en-US"/>
        </w:rPr>
        <w:t>The V</w:t>
      </w:r>
      <w:r w:rsidR="00A44297">
        <w:rPr>
          <w:lang w:val="en-US"/>
        </w:rPr>
        <w:t>endor</w:t>
      </w:r>
      <w:r w:rsidR="007B6977" w:rsidRPr="007B6977">
        <w:rPr>
          <w:lang w:val="en-US"/>
        </w:rPr>
        <w:t xml:space="preserve"> shall at all times during the currency of the T</w:t>
      </w:r>
      <w:r w:rsidR="00A44297">
        <w:rPr>
          <w:lang w:val="en-US"/>
        </w:rPr>
        <w:t>erm</w:t>
      </w:r>
      <w:r w:rsidR="007B6977" w:rsidRPr="007B6977">
        <w:rPr>
          <w:lang w:val="en-US"/>
        </w:rPr>
        <w:t xml:space="preserve"> of this A</w:t>
      </w:r>
      <w:r w:rsidR="00A44297">
        <w:rPr>
          <w:lang w:val="en-US"/>
        </w:rPr>
        <w:t>greement</w:t>
      </w:r>
      <w:r w:rsidR="007B6977" w:rsidRPr="007B6977">
        <w:rPr>
          <w:lang w:val="en-US"/>
        </w:rPr>
        <w:t xml:space="preserve"> and any extension or renewal thereof, at its own expense, obtain and provide </w:t>
      </w:r>
      <w:r w:rsidR="004878A4">
        <w:rPr>
          <w:lang w:val="en-US"/>
        </w:rPr>
        <w:t>ENWIN</w:t>
      </w:r>
      <w:r w:rsidR="007B6977" w:rsidRPr="007B6977">
        <w:rPr>
          <w:lang w:val="en-US"/>
        </w:rPr>
        <w:t xml:space="preserve"> with evidence of:</w:t>
      </w:r>
    </w:p>
    <w:p w14:paraId="6A96E031" w14:textId="6097901F" w:rsidR="002B78D8" w:rsidRDefault="007B6977" w:rsidP="0006244E">
      <w:pPr>
        <w:pStyle w:val="MS2Level04"/>
      </w:pPr>
      <w:r>
        <w:t xml:space="preserve">Commercial </w:t>
      </w:r>
      <w:r w:rsidR="00C80970">
        <w:t>g</w:t>
      </w:r>
      <w:r w:rsidR="002B78D8">
        <w:t xml:space="preserve">eneral </w:t>
      </w:r>
      <w:r w:rsidR="00C80970">
        <w:t>l</w:t>
      </w:r>
      <w:r w:rsidR="002B78D8">
        <w:t xml:space="preserve">iability insurance including bodily injury and death, personal injury, property damage including loss of use thereof, contractual </w:t>
      </w:r>
      <w:r w:rsidR="002B78D8" w:rsidRPr="00C03214">
        <w:t>liability, non-owned automobile insurance</w:t>
      </w:r>
      <w:r w:rsidR="002B78D8">
        <w:t xml:space="preserve"> liability, owners’ and contractors’ protective, products and completed operations and employers’ liability, with coverage including the activities and operations conducted by Vendor and for those whom Vendor is responsible at law. These policies will all: (</w:t>
      </w:r>
      <w:proofErr w:type="spellStart"/>
      <w:r w:rsidR="001E3DE1">
        <w:t>i</w:t>
      </w:r>
      <w:proofErr w:type="spellEnd"/>
      <w:r w:rsidR="002B78D8">
        <w:t>) be written on an occurrence basis with coverage for any one occurrence or claim of at least $</w:t>
      </w:r>
      <w:r w:rsidR="00F1378A" w:rsidRPr="00C03214">
        <w:t>5</w:t>
      </w:r>
      <w:r w:rsidR="002B78D8" w:rsidRPr="00C03214">
        <w:t>,000,000</w:t>
      </w:r>
      <w:r w:rsidR="000F5260" w:rsidRPr="00C03214">
        <w:t xml:space="preserve"> and a</w:t>
      </w:r>
      <w:r w:rsidR="000F5260">
        <w:t xml:space="preserve"> </w:t>
      </w:r>
      <w:r w:rsidR="00C03214">
        <w:t>$20,000,000 annual aggregate</w:t>
      </w:r>
      <w:r w:rsidR="002B78D8">
        <w:t>; (</w:t>
      </w:r>
      <w:r w:rsidR="001E3DE1">
        <w:t>ii</w:t>
      </w:r>
      <w:r w:rsidR="002B78D8">
        <w:t xml:space="preserve">) include </w:t>
      </w:r>
      <w:r w:rsidR="004878A4">
        <w:t>ENWIN</w:t>
      </w:r>
      <w:r w:rsidR="002B78D8">
        <w:t xml:space="preserve"> as an additional insured; and (</w:t>
      </w:r>
      <w:r w:rsidR="001E3DE1">
        <w:t>iii</w:t>
      </w:r>
      <w:r w:rsidR="002B78D8">
        <w:t>) contain a severability of interests clause and cross liability clauses.</w:t>
      </w:r>
      <w:r w:rsidR="00886AD5">
        <w:t xml:space="preserve"> </w:t>
      </w:r>
      <w:r w:rsidR="002B78D8">
        <w:t xml:space="preserve"> Vendor is responsible for any loss or losses within the deductible.</w:t>
      </w:r>
    </w:p>
    <w:p w14:paraId="3923B169" w14:textId="5DC84251" w:rsidR="002B78D8" w:rsidRDefault="002B78D8" w:rsidP="0006244E">
      <w:pPr>
        <w:pStyle w:val="MS2Level04"/>
      </w:pPr>
      <w:r>
        <w:t>Professional liability/errors and omissions insurance in an amount of not less than $</w:t>
      </w:r>
      <w:r w:rsidR="004A0FC3">
        <w:t>5</w:t>
      </w:r>
      <w:r>
        <w:t>,000,000 per claim or occurrence.</w:t>
      </w:r>
    </w:p>
    <w:p w14:paraId="2959DB6B" w14:textId="77777777" w:rsidR="0090461A" w:rsidRPr="00C03214" w:rsidRDefault="0090461A" w:rsidP="0006244E">
      <w:pPr>
        <w:pStyle w:val="MS2Level04"/>
      </w:pPr>
      <w:r w:rsidRPr="00C03214">
        <w:t>Cyber risk insurance inclusive of at least the following types of coverage having a policy limit of not less than $5,000,000 per claim and a policy aggregate limit of not less than $5,000,000:</w:t>
      </w:r>
    </w:p>
    <w:p w14:paraId="77435C47" w14:textId="77777777" w:rsidR="0090461A" w:rsidRPr="007F0CA3" w:rsidRDefault="0090461A" w:rsidP="0006244E">
      <w:pPr>
        <w:pStyle w:val="MS2Level05"/>
      </w:pPr>
      <w:r w:rsidRPr="007F0CA3">
        <w:t>privacy liability (including compensatory damages but not fines or penalties);</w:t>
      </w:r>
    </w:p>
    <w:p w14:paraId="6E3809C6" w14:textId="77777777" w:rsidR="0090461A" w:rsidRPr="007F0CA3" w:rsidRDefault="0090461A" w:rsidP="0006244E">
      <w:pPr>
        <w:pStyle w:val="MS2Level05"/>
      </w:pPr>
      <w:r w:rsidRPr="007F0CA3">
        <w:t>network security liability (including compensatory damages but not fines or penalties);</w:t>
      </w:r>
    </w:p>
    <w:p w14:paraId="76DBE60A" w14:textId="77777777" w:rsidR="0090461A" w:rsidRDefault="0090461A" w:rsidP="0006244E">
      <w:pPr>
        <w:pStyle w:val="MS2Level05"/>
      </w:pPr>
      <w:r>
        <w:t>crisis management expenses; and</w:t>
      </w:r>
    </w:p>
    <w:p w14:paraId="6D150A3C" w14:textId="0DB561C6" w:rsidR="0090461A" w:rsidRDefault="0090461A" w:rsidP="0006244E">
      <w:pPr>
        <w:pStyle w:val="MS2Level05"/>
      </w:pPr>
      <w:r>
        <w:t>privacy notification and monitoring costs.</w:t>
      </w:r>
      <w:r w:rsidR="00886AD5">
        <w:t xml:space="preserve"> </w:t>
      </w:r>
    </w:p>
    <w:p w14:paraId="5A0C6D17" w14:textId="0274913F" w:rsidR="002804FE" w:rsidRDefault="002804FE" w:rsidP="0006244E">
      <w:pPr>
        <w:pStyle w:val="MS2Level04"/>
      </w:pPr>
      <w:r w:rsidRPr="007E063B">
        <w:t>Such polic</w:t>
      </w:r>
      <w:r>
        <w:t>ies</w:t>
      </w:r>
      <w:r w:rsidRPr="007E063B">
        <w:t xml:space="preserve"> </w:t>
      </w:r>
      <w:r w:rsidR="00575C03">
        <w:t>will</w:t>
      </w:r>
      <w:r w:rsidRPr="007E063B">
        <w:t xml:space="preserve"> name </w:t>
      </w:r>
      <w:r w:rsidR="004878A4">
        <w:t>ENWIN</w:t>
      </w:r>
      <w:r w:rsidRPr="007E063B">
        <w:t xml:space="preserve"> </w:t>
      </w:r>
      <w:r w:rsidR="003F780B">
        <w:t>Utilities Ltd.</w:t>
      </w:r>
      <w:r w:rsidRPr="007E063B">
        <w:t xml:space="preserve"> as an additional insured with respect to the liability arising out of the operations of the named insured.</w:t>
      </w:r>
      <w:r w:rsidR="00886AD5">
        <w:t xml:space="preserve"> </w:t>
      </w:r>
    </w:p>
    <w:p w14:paraId="29C1F0CF" w14:textId="4CF4C6B9" w:rsidR="00F46D23" w:rsidRDefault="00F46D23" w:rsidP="0006244E">
      <w:pPr>
        <w:pStyle w:val="MS2Level04"/>
      </w:pPr>
      <w:r>
        <w:t>If</w:t>
      </w:r>
      <w:r w:rsidRPr="007E063B">
        <w:t xml:space="preserve"> </w:t>
      </w:r>
      <w:r>
        <w:t>a</w:t>
      </w:r>
      <w:r w:rsidRPr="007E063B">
        <w:t xml:space="preserve"> policy </w:t>
      </w:r>
      <w:r>
        <w:t xml:space="preserve">described in this section </w:t>
      </w:r>
      <w:r w:rsidR="00A97C0C">
        <w:t>13</w:t>
      </w:r>
      <w:r>
        <w:t xml:space="preserve">.2 </w:t>
      </w:r>
      <w:r w:rsidRPr="007E063B">
        <w:t>is cancelled</w:t>
      </w:r>
      <w:r>
        <w:t xml:space="preserve"> or materially</w:t>
      </w:r>
      <w:r w:rsidRPr="007E063B">
        <w:t xml:space="preserve"> changed in any way, </w:t>
      </w:r>
      <w:r>
        <w:t xml:space="preserve">30 </w:t>
      </w:r>
      <w:r w:rsidRPr="007E063B">
        <w:t xml:space="preserve">days prior written notice </w:t>
      </w:r>
      <w:r>
        <w:t>of the cancellation or change must</w:t>
      </w:r>
      <w:r w:rsidRPr="007E063B">
        <w:t xml:space="preserve"> be given by the V</w:t>
      </w:r>
      <w:r>
        <w:t>endor</w:t>
      </w:r>
      <w:r w:rsidRPr="007E063B">
        <w:t>’</w:t>
      </w:r>
      <w:r>
        <w:t>s</w:t>
      </w:r>
      <w:r w:rsidRPr="007E063B">
        <w:t xml:space="preserve"> insurer to </w:t>
      </w:r>
      <w:r w:rsidR="004878A4">
        <w:t>ENWIN</w:t>
      </w:r>
      <w:r>
        <w:t>.</w:t>
      </w:r>
      <w:r w:rsidR="00886AD5">
        <w:t xml:space="preserve"> </w:t>
      </w:r>
    </w:p>
    <w:p w14:paraId="10400CCB" w14:textId="77777777" w:rsidR="007B6977" w:rsidRPr="001A53D5" w:rsidRDefault="004878A4" w:rsidP="0006244E">
      <w:pPr>
        <w:pStyle w:val="MS2Level04"/>
      </w:pPr>
      <w:r>
        <w:rPr>
          <w:lang w:val="en-US"/>
        </w:rPr>
        <w:t>ENWIN</w:t>
      </w:r>
      <w:r w:rsidR="007B6977" w:rsidRPr="007B6977">
        <w:rPr>
          <w:lang w:val="en-US"/>
        </w:rPr>
        <w:t xml:space="preserve"> reserves the right to request such higher limits of insurance or other types of insurance policies appropriate to this AGREEMENT as </w:t>
      </w:r>
      <w:r>
        <w:rPr>
          <w:lang w:val="en-US"/>
        </w:rPr>
        <w:t>ENWIN</w:t>
      </w:r>
      <w:r w:rsidR="007B6977" w:rsidRPr="007B6977">
        <w:rPr>
          <w:lang w:val="en-US"/>
        </w:rPr>
        <w:t xml:space="preserve"> may reasonably require from time to time.</w:t>
      </w:r>
    </w:p>
    <w:p w14:paraId="04378830" w14:textId="59909EE0" w:rsidR="002B78D8" w:rsidRDefault="002B78D8" w:rsidP="0006244E">
      <w:pPr>
        <w:pStyle w:val="MS2Level02"/>
      </w:pPr>
      <w:r w:rsidRPr="00CF5F00">
        <w:rPr>
          <w:b/>
        </w:rPr>
        <w:t>Worker’s Safety</w:t>
      </w:r>
      <w:r w:rsidR="00CF5F00" w:rsidRPr="00CF5F00">
        <w:rPr>
          <w:b/>
        </w:rPr>
        <w:t>.</w:t>
      </w:r>
      <w:r w:rsidR="00886AD5">
        <w:t xml:space="preserve"> </w:t>
      </w:r>
      <w:r>
        <w:t>Vendor will comply with all applicable laws and regulations governing workplace safety (each as amended from time to time).</w:t>
      </w:r>
      <w:r w:rsidR="00886AD5">
        <w:t xml:space="preserve"> </w:t>
      </w:r>
      <w:r>
        <w:t xml:space="preserve">Vendor acknowledges that neither it nor Representatives are covered by </w:t>
      </w:r>
      <w:r w:rsidR="004878A4">
        <w:t>ENWIN</w:t>
      </w:r>
      <w:r>
        <w:t xml:space="preserve"> </w:t>
      </w:r>
      <w:r w:rsidR="009E79CF">
        <w:t xml:space="preserve">or WUC </w:t>
      </w:r>
      <w:r>
        <w:t xml:space="preserve">under the Workplace Safety and Insurance Act, 1997, as amended from time to time, and Vendor will obtain and maintain, the necessary coverage for itself and any employees, and </w:t>
      </w:r>
      <w:r w:rsidR="00575C03">
        <w:t>will</w:t>
      </w:r>
      <w:r>
        <w:t xml:space="preserve"> furnish </w:t>
      </w:r>
      <w:r w:rsidR="004878A4">
        <w:t>ENWIN</w:t>
      </w:r>
      <w:r>
        <w:t xml:space="preserve"> when requested with such satisfactory evidence that it has complied with the provisions of any such legislation.</w:t>
      </w:r>
      <w:r w:rsidR="00886AD5">
        <w:t xml:space="preserve"> </w:t>
      </w:r>
    </w:p>
    <w:p w14:paraId="61705501" w14:textId="1BC325A4" w:rsidR="002B78D8" w:rsidRDefault="002B78D8" w:rsidP="0006244E">
      <w:pPr>
        <w:pStyle w:val="MS2Level02"/>
      </w:pPr>
      <w:r w:rsidRPr="00CF5F00">
        <w:rPr>
          <w:b/>
        </w:rPr>
        <w:t>Not a Qualification</w:t>
      </w:r>
      <w:r w:rsidR="00CF5F00" w:rsidRPr="00CF5F00">
        <w:rPr>
          <w:b/>
        </w:rPr>
        <w:t>.</w:t>
      </w:r>
      <w:r w:rsidR="00886AD5">
        <w:t xml:space="preserve"> </w:t>
      </w:r>
      <w:r>
        <w:t xml:space="preserve">Vendor acknowledges that any insurance coverage referred to in this section </w:t>
      </w:r>
      <w:r w:rsidR="00A97C0C">
        <w:t xml:space="preserve">13 </w:t>
      </w:r>
      <w:r w:rsidR="00575C03">
        <w:t>will</w:t>
      </w:r>
      <w:r>
        <w:t xml:space="preserve"> not be construed to limit or qualify in any manner the liabilities and obligations imposed on Vendor as set out in the Agreement.</w:t>
      </w:r>
      <w:r w:rsidR="00886AD5">
        <w:t xml:space="preserve"> </w:t>
      </w:r>
      <w:r>
        <w:t xml:space="preserve"> </w:t>
      </w:r>
    </w:p>
    <w:p w14:paraId="2D79F0B7" w14:textId="77777777" w:rsidR="00E85337" w:rsidRDefault="00E85337" w:rsidP="0006244E">
      <w:pPr>
        <w:pStyle w:val="MS2Level01"/>
      </w:pPr>
      <w:r>
        <w:t xml:space="preserve">GENERAL </w:t>
      </w:r>
      <w:r w:rsidRPr="00291122">
        <w:t>PROVISIONS</w:t>
      </w:r>
    </w:p>
    <w:p w14:paraId="3A145ECB" w14:textId="77777777" w:rsidR="00E85337" w:rsidRPr="002C51E7" w:rsidRDefault="00E85337" w:rsidP="0006244E">
      <w:pPr>
        <w:pStyle w:val="MS2Level02"/>
        <w:rPr>
          <w:b/>
        </w:rPr>
      </w:pPr>
      <w:r w:rsidRPr="002C51E7">
        <w:rPr>
          <w:b/>
        </w:rPr>
        <w:t>Interpretation.</w:t>
      </w:r>
    </w:p>
    <w:p w14:paraId="3A856212" w14:textId="77777777" w:rsidR="00E85337" w:rsidRDefault="00E85337" w:rsidP="0006244E">
      <w:pPr>
        <w:pStyle w:val="MS2Level04"/>
      </w:pPr>
      <w:r>
        <w:t xml:space="preserve">The headings used in </w:t>
      </w:r>
      <w:r w:rsidR="009F5937">
        <w:t>this Agreement</w:t>
      </w:r>
      <w:r>
        <w:t xml:space="preserve"> are for convenience of reference only, and are not intended to be full or accurate descriptions of the content of the paragraphs.</w:t>
      </w:r>
    </w:p>
    <w:p w14:paraId="2A101B97" w14:textId="77777777" w:rsidR="00E85337" w:rsidRDefault="00E85337" w:rsidP="0006244E">
      <w:pPr>
        <w:pStyle w:val="MS2Level04"/>
      </w:pPr>
      <w:r>
        <w:t xml:space="preserve">No provision of </w:t>
      </w:r>
      <w:r w:rsidR="009F5937">
        <w:t>this Agreement</w:t>
      </w:r>
      <w:r>
        <w:t xml:space="preserve"> will be interpreted against any party merely because that party or its legal representative drafted the provision.</w:t>
      </w:r>
    </w:p>
    <w:p w14:paraId="46FF3B88" w14:textId="77777777" w:rsidR="005A0D68" w:rsidRDefault="00E85337" w:rsidP="0006244E">
      <w:pPr>
        <w:pStyle w:val="MS2Level04"/>
      </w:pPr>
      <w:r>
        <w:t xml:space="preserve">Throughout </w:t>
      </w:r>
      <w:r w:rsidR="009F5937">
        <w:t>this Agreement</w:t>
      </w:r>
      <w:r>
        <w:t>: (</w:t>
      </w:r>
      <w:proofErr w:type="spellStart"/>
      <w:r>
        <w:t>i</w:t>
      </w:r>
      <w:proofErr w:type="spellEnd"/>
      <w:r>
        <w:t>) the term "including" or the phrases "e.g.," or "for example" have been used to mean "including, without limitation", (ii) the singular includes the plural and vice-versa and (iii) any gender includes the other gender, unless the context requires otherwise.</w:t>
      </w:r>
    </w:p>
    <w:p w14:paraId="489BBBC7" w14:textId="77777777" w:rsidR="005A0D68" w:rsidRDefault="005A0D68" w:rsidP="0006244E">
      <w:pPr>
        <w:pStyle w:val="MS2Level04"/>
      </w:pPr>
      <w:r>
        <w:t>All remedies are cumulative.</w:t>
      </w:r>
    </w:p>
    <w:p w14:paraId="197FA64D" w14:textId="49BA3240" w:rsidR="00E85337" w:rsidRDefault="005A0D68" w:rsidP="0006244E">
      <w:pPr>
        <w:pStyle w:val="MS2Level04"/>
      </w:pPr>
      <w:r>
        <w:t>The Parties expressly request that this agreement as well as documents relating thereto be drawn up in English</w:t>
      </w:r>
      <w:r w:rsidR="00642509">
        <w:t>.</w:t>
      </w:r>
    </w:p>
    <w:p w14:paraId="511B85C1" w14:textId="190EE8C1" w:rsidR="00E85337" w:rsidRDefault="00E85337" w:rsidP="0006244E">
      <w:pPr>
        <w:pStyle w:val="MS2Level02"/>
      </w:pPr>
      <w:r w:rsidRPr="0039513C">
        <w:rPr>
          <w:b/>
        </w:rPr>
        <w:t>Entire Agreement.</w:t>
      </w:r>
      <w:r w:rsidR="00886AD5">
        <w:t xml:space="preserve"> </w:t>
      </w:r>
      <w:r>
        <w:t>Th</w:t>
      </w:r>
      <w:r w:rsidR="00ED6B7B">
        <w:t>e</w:t>
      </w:r>
      <w:r>
        <w:t xml:space="preserve"> </w:t>
      </w:r>
      <w:r w:rsidR="00ED6B7B">
        <w:t xml:space="preserve">Master </w:t>
      </w:r>
      <w:r>
        <w:t xml:space="preserve">Agreement </w:t>
      </w:r>
      <w:r w:rsidR="00ED6B7B">
        <w:t xml:space="preserve">and all SOWs </w:t>
      </w:r>
      <w:r>
        <w:t>constitute the complete and exclusive agreement between the parties with respect to the subject matter hereof, and supersedes and replaces any and all prior or contemporaneous discussions, negotiations, understandings and agreements, written and oral, regarding such subject matter</w:t>
      </w:r>
      <w:proofErr w:type="gramStart"/>
      <w:r>
        <w:t>.</w:t>
      </w:r>
      <w:r w:rsidR="00886AD5">
        <w:t xml:space="preserve"> </w:t>
      </w:r>
      <w:proofErr w:type="gramEnd"/>
      <w:r w:rsidR="0039513C">
        <w:t xml:space="preserve">Without limiting the previous sentence, any terms </w:t>
      </w:r>
      <w:r w:rsidR="0039513C" w:rsidRPr="0039513C">
        <w:t>contained in any click-wrap</w:t>
      </w:r>
      <w:r w:rsidR="0039513C">
        <w:t xml:space="preserve"> agreement</w:t>
      </w:r>
      <w:r w:rsidR="0039513C" w:rsidRPr="0039513C">
        <w:t xml:space="preserve">, shrink-wrap </w:t>
      </w:r>
      <w:r w:rsidR="0039513C">
        <w:t>agreement</w:t>
      </w:r>
      <w:r w:rsidR="0039513C" w:rsidRPr="0039513C">
        <w:t xml:space="preserve">, browse-wrap license, documentation provided to </w:t>
      </w:r>
      <w:r w:rsidR="004878A4">
        <w:t>ENWIN</w:t>
      </w:r>
      <w:r w:rsidR="009E79CF">
        <w:t xml:space="preserve"> Group</w:t>
      </w:r>
      <w:r w:rsidR="0039513C" w:rsidRPr="0039513C">
        <w:t>, invoice, web site or in any other form of agre</w:t>
      </w:r>
      <w:r w:rsidR="0039513C">
        <w:t xml:space="preserve">ement presented or delivered to </w:t>
      </w:r>
      <w:r w:rsidR="004878A4">
        <w:t>ENWIN</w:t>
      </w:r>
      <w:r w:rsidR="009E79CF">
        <w:t xml:space="preserve"> and/or WUC</w:t>
      </w:r>
      <w:r w:rsidR="0039513C" w:rsidRPr="0039513C">
        <w:t xml:space="preserve"> in connection with any </w:t>
      </w:r>
      <w:r w:rsidR="0039513C">
        <w:t xml:space="preserve">Service or </w:t>
      </w:r>
      <w:r w:rsidR="0039513C" w:rsidRPr="0039513C">
        <w:t xml:space="preserve">Good </w:t>
      </w:r>
      <w:r w:rsidR="0039513C">
        <w:t xml:space="preserve">shall not be effective </w:t>
      </w:r>
      <w:r w:rsidR="0039513C" w:rsidRPr="0039513C">
        <w:t xml:space="preserve">unless </w:t>
      </w:r>
      <w:r w:rsidR="004878A4">
        <w:t>ENWIN</w:t>
      </w:r>
      <w:r w:rsidR="009E79CF">
        <w:t xml:space="preserve"> and/or WUC</w:t>
      </w:r>
      <w:r w:rsidR="0039513C" w:rsidRPr="0039513C">
        <w:t xml:space="preserve"> has agreed in a written amendment to the Agreement to be bound by the terms of that agreement or other document.</w:t>
      </w:r>
    </w:p>
    <w:p w14:paraId="27E71648" w14:textId="57AA4D4D" w:rsidR="00ED6B7B" w:rsidRDefault="00ED6B7B" w:rsidP="0006244E">
      <w:pPr>
        <w:pStyle w:val="MS2Level02"/>
      </w:pPr>
      <w:r w:rsidRPr="00ED6B7B">
        <w:rPr>
          <w:b/>
        </w:rPr>
        <w:t>Amendment.</w:t>
      </w:r>
      <w:r w:rsidR="00886AD5">
        <w:t xml:space="preserve"> </w:t>
      </w:r>
      <w:r>
        <w:t xml:space="preserve">Except as expressly set out in </w:t>
      </w:r>
      <w:r w:rsidR="009F5937">
        <w:t>this Agreement</w:t>
      </w:r>
      <w:r>
        <w:t xml:space="preserve">, </w:t>
      </w:r>
      <w:r w:rsidR="009F5937">
        <w:t>this Agreement</w:t>
      </w:r>
      <w:r>
        <w:t xml:space="preserve"> may be changed only by a written document signed by authorized representatives of </w:t>
      </w:r>
      <w:r w:rsidR="004878A4">
        <w:t>ENWIN</w:t>
      </w:r>
      <w:r w:rsidR="009E79CF">
        <w:t xml:space="preserve"> and/or WUC</w:t>
      </w:r>
      <w:r>
        <w:t xml:space="preserve"> and Vendor.</w:t>
      </w:r>
      <w:r w:rsidR="00886AD5">
        <w:t xml:space="preserve"> </w:t>
      </w:r>
    </w:p>
    <w:p w14:paraId="674E8179" w14:textId="1BAAC7B2" w:rsidR="00ED6B7B" w:rsidRDefault="00ED6B7B" w:rsidP="0006244E">
      <w:pPr>
        <w:pStyle w:val="MS2Level02"/>
      </w:pPr>
      <w:r w:rsidRPr="00ED6B7B">
        <w:rPr>
          <w:b/>
        </w:rPr>
        <w:t>Waiver.</w:t>
      </w:r>
      <w:r w:rsidR="00886AD5">
        <w:t xml:space="preserve"> </w:t>
      </w:r>
      <w:r>
        <w:t xml:space="preserve">No waiver of any part of </w:t>
      </w:r>
      <w:r w:rsidR="009F5937">
        <w:t>this Agreement</w:t>
      </w:r>
      <w:r>
        <w:t xml:space="preserve"> will be deemed to be a waiver of any other provision in </w:t>
      </w:r>
      <w:r w:rsidR="009F5937">
        <w:t>this Agreement</w:t>
      </w:r>
      <w:r>
        <w:t xml:space="preserve"> or a waiver with respect to any subsequent breach. No term of </w:t>
      </w:r>
      <w:r w:rsidR="009F5937">
        <w:t>this Agreement</w:t>
      </w:r>
      <w:r>
        <w:t xml:space="preserve"> will be deemed to be waived by reason of any previous failure to enforce it. No term of </w:t>
      </w:r>
      <w:r w:rsidR="009F5937">
        <w:t>this Agreement</w:t>
      </w:r>
      <w:r>
        <w:t xml:space="preserve"> may be waived except in a writing signed by the party waiving enforcement.</w:t>
      </w:r>
      <w:r w:rsidR="00886AD5">
        <w:t xml:space="preserve"> </w:t>
      </w:r>
    </w:p>
    <w:p w14:paraId="49C9FD70" w14:textId="17033CDE" w:rsidR="00E85337" w:rsidRDefault="00E85337" w:rsidP="0006244E">
      <w:pPr>
        <w:pStyle w:val="MS2Level02"/>
      </w:pPr>
      <w:r w:rsidRPr="00ED6B7B">
        <w:rPr>
          <w:b/>
        </w:rPr>
        <w:t>Severability.</w:t>
      </w:r>
      <w:r w:rsidR="00886AD5">
        <w:t xml:space="preserve"> </w:t>
      </w:r>
      <w:r>
        <w:t xml:space="preserve">Should any provision of </w:t>
      </w:r>
      <w:r w:rsidR="009F5937">
        <w:t>this Agreement</w:t>
      </w:r>
      <w:r>
        <w:t xml:space="preserve"> be held to be invalid by a court of competent jurisdiction, then that provision will be enforced to the extent permissible, and all other provisions will remain in effect and are enforceable by the parties.</w:t>
      </w:r>
      <w:r w:rsidR="00886AD5">
        <w:t xml:space="preserve"> </w:t>
      </w:r>
    </w:p>
    <w:p w14:paraId="650C7C8A" w14:textId="3707D919" w:rsidR="00E85337" w:rsidRDefault="00E85337" w:rsidP="0006244E">
      <w:pPr>
        <w:pStyle w:val="MS2Level02"/>
      </w:pPr>
      <w:r w:rsidRPr="00ED6B7B">
        <w:rPr>
          <w:b/>
        </w:rPr>
        <w:t>Assignment.</w:t>
      </w:r>
      <w:r w:rsidR="00886AD5">
        <w:t xml:space="preserve"> </w:t>
      </w:r>
      <w:r w:rsidR="00ED6B7B">
        <w:t>Vendor</w:t>
      </w:r>
      <w:r>
        <w:t xml:space="preserve"> may not assign </w:t>
      </w:r>
      <w:r w:rsidR="009F5937">
        <w:t>this Agreement</w:t>
      </w:r>
      <w:r>
        <w:t xml:space="preserve">, by operation of law or otherwise, without </w:t>
      </w:r>
      <w:r w:rsidR="004878A4">
        <w:t>ENWIN</w:t>
      </w:r>
      <w:r w:rsidR="00731E80">
        <w:t xml:space="preserve"> Group</w:t>
      </w:r>
      <w:r>
        <w:t>'s prior written consent</w:t>
      </w:r>
      <w:r w:rsidR="00FC6113">
        <w:t xml:space="preserve"> (which consent may be provided subject to one or more conditions imposed by </w:t>
      </w:r>
      <w:r w:rsidR="004878A4">
        <w:t>ENWIN</w:t>
      </w:r>
      <w:r w:rsidR="00731E80">
        <w:t xml:space="preserve"> Group</w:t>
      </w:r>
      <w:r w:rsidR="00FC6113">
        <w:t>)</w:t>
      </w:r>
      <w:r>
        <w:t>.</w:t>
      </w:r>
      <w:r w:rsidR="00886AD5">
        <w:t xml:space="preserve"> </w:t>
      </w:r>
      <w:r>
        <w:t xml:space="preserve">Subject to that restriction, </w:t>
      </w:r>
      <w:r w:rsidR="009F5937">
        <w:t>this Agreement</w:t>
      </w:r>
      <w:r>
        <w:t xml:space="preserve"> will be binding on, inure to the benefit of, and enforceable against the parties and their respective successors and assigns.</w:t>
      </w:r>
    </w:p>
    <w:p w14:paraId="2B12A595" w14:textId="63E8F57D" w:rsidR="00E85337" w:rsidRDefault="00E85337" w:rsidP="0006244E">
      <w:pPr>
        <w:pStyle w:val="MS2Level02"/>
      </w:pPr>
      <w:r w:rsidRPr="00ED6B7B">
        <w:rPr>
          <w:b/>
        </w:rPr>
        <w:t>Governing Law.</w:t>
      </w:r>
      <w:r w:rsidR="00886AD5">
        <w:t xml:space="preserve"> </w:t>
      </w:r>
      <w:r w:rsidR="00700F8E">
        <w:t>This Agreement will be governed by and construed under the laws of the Province of Ontario and the laws of Canada applicable in the Province of Ontario</w:t>
      </w:r>
      <w:r>
        <w:t>.</w:t>
      </w:r>
      <w:r w:rsidR="00886AD5">
        <w:t xml:space="preserve"> </w:t>
      </w:r>
      <w:r>
        <w:t>IT WILL NOT BE GOVERNED BY THE UNITED NATIONS CONVENTION ON THE INTERNATIONAL SALE OF GOODS, THE APPLICATION OF WHICH IS EXPRESSLY EXCLUDED.</w:t>
      </w:r>
      <w:r w:rsidR="00886AD5">
        <w:t xml:space="preserve"> </w:t>
      </w:r>
      <w:r w:rsidR="00FC6113" w:rsidRPr="00FC6113">
        <w:t xml:space="preserve">Subject to the provisions of section </w:t>
      </w:r>
      <w:r w:rsidR="00FF3DC1">
        <w:t>4.10</w:t>
      </w:r>
      <w:r w:rsidR="00FC6113" w:rsidRPr="00FC6113">
        <w:t xml:space="preserve">, </w:t>
      </w:r>
      <w:r w:rsidR="004878A4">
        <w:t>ENWIN</w:t>
      </w:r>
      <w:r w:rsidR="00B3309B">
        <w:t xml:space="preserve"> Group</w:t>
      </w:r>
      <w:r w:rsidR="00FC6113">
        <w:t xml:space="preserve"> and Vendor</w:t>
      </w:r>
      <w:r w:rsidR="00FC6113" w:rsidRPr="00FC6113">
        <w:t xml:space="preserve"> agree to attorn to the jurisdiction of the courts of the Province of Ontario for the conduct of any legal proceedings under, or related to, </w:t>
      </w:r>
      <w:r w:rsidR="009F5937">
        <w:t>this Agreement</w:t>
      </w:r>
      <w:r w:rsidR="00FC6113" w:rsidRPr="00FC6113">
        <w:t>.</w:t>
      </w:r>
      <w:r w:rsidR="00886AD5">
        <w:t xml:space="preserve"> </w:t>
      </w:r>
    </w:p>
    <w:p w14:paraId="05670ABE" w14:textId="7E5EDD2B" w:rsidR="00A665CD" w:rsidRPr="003C27FC" w:rsidRDefault="00E85337" w:rsidP="0006244E">
      <w:pPr>
        <w:pStyle w:val="MS2Level02"/>
      </w:pPr>
      <w:r w:rsidRPr="003C27FC">
        <w:rPr>
          <w:b/>
        </w:rPr>
        <w:t>Force Majeure.</w:t>
      </w:r>
      <w:r w:rsidR="00886AD5">
        <w:t xml:space="preserve"> </w:t>
      </w:r>
      <w:r w:rsidRPr="003C27FC">
        <w:t>Except as expressly provided otherwise in the Agreement, neither party will be liable for any failure or delay in its performance under the Agreement due to any cause beyond its reasonable control that could not have been avoided by the exercise of reasonable foresight provided that the party affected by such failure or delay gives the other party prompt written notice of the cause, and uses reasonable commercial efforts to correct such failure or delay within a reasonable period of time (not to exceed 60 consecutive days)</w:t>
      </w:r>
      <w:r w:rsidR="007D31F4" w:rsidRPr="003C27FC">
        <w:t>.</w:t>
      </w:r>
      <w:r w:rsidR="00886AD5">
        <w:t xml:space="preserve"> </w:t>
      </w:r>
      <w:r w:rsidR="007D31F4" w:rsidRPr="003C27FC">
        <w:t xml:space="preserve">Additionally, during the occurrence of such an event, </w:t>
      </w:r>
      <w:r w:rsidR="004878A4">
        <w:t>ENWIN</w:t>
      </w:r>
      <w:r w:rsidR="007D31F4" w:rsidRPr="003C27FC">
        <w:t xml:space="preserve"> </w:t>
      </w:r>
      <w:r w:rsidR="00B3309B">
        <w:t xml:space="preserve">and/or WUC </w:t>
      </w:r>
      <w:r w:rsidR="007D31F4" w:rsidRPr="003C27FC">
        <w:t>may suspend the provision of Goods and Services upon written notice to Vendor for a period not to exceed 60 days</w:t>
      </w:r>
      <w:r w:rsidRPr="003C27FC">
        <w:t xml:space="preserve">. </w:t>
      </w:r>
    </w:p>
    <w:p w14:paraId="5D13C4AF" w14:textId="3E396DDD" w:rsidR="00E85337" w:rsidRDefault="00E85337" w:rsidP="0006244E">
      <w:pPr>
        <w:pStyle w:val="MS2Level02"/>
      </w:pPr>
      <w:r w:rsidRPr="00ED6B7B">
        <w:rPr>
          <w:b/>
        </w:rPr>
        <w:t>Independent Contractors.</w:t>
      </w:r>
      <w:r w:rsidR="00886AD5">
        <w:t xml:space="preserve"> </w:t>
      </w:r>
      <w:r>
        <w:t xml:space="preserve">The relationship between the parties is that of independent contractors, and </w:t>
      </w:r>
      <w:r w:rsidR="009F5937">
        <w:t>this Agreement</w:t>
      </w:r>
      <w:r>
        <w:t xml:space="preserve"> will not establish any relationship of partnership, joint venture, employment, franchise or agency between them.</w:t>
      </w:r>
      <w:r w:rsidR="00886AD5">
        <w:t xml:space="preserve"> </w:t>
      </w:r>
      <w:r>
        <w:t xml:space="preserve">Neither </w:t>
      </w:r>
      <w:r w:rsidR="004878A4">
        <w:t>ENWIN</w:t>
      </w:r>
      <w:r w:rsidR="00B3309B">
        <w:t xml:space="preserve"> Group</w:t>
      </w:r>
      <w:r>
        <w:t xml:space="preserve"> nor </w:t>
      </w:r>
      <w:r w:rsidR="00ED6B7B">
        <w:t>Vendor</w:t>
      </w:r>
      <w:r>
        <w:t xml:space="preserve"> will have the power to bind the other or incur obligations on the other's behalf without th</w:t>
      </w:r>
      <w:r w:rsidR="00FF3DC1">
        <w:t>e other's prior written consent</w:t>
      </w:r>
      <w:r>
        <w:t xml:space="preserve">. </w:t>
      </w:r>
    </w:p>
    <w:p w14:paraId="5A6D471D" w14:textId="4AACF1E2" w:rsidR="00E85337" w:rsidRDefault="00E85337" w:rsidP="0006244E">
      <w:pPr>
        <w:pStyle w:val="MS2Level02"/>
      </w:pPr>
      <w:r w:rsidRPr="00ED6B7B">
        <w:rPr>
          <w:b/>
        </w:rPr>
        <w:t>Notices.</w:t>
      </w:r>
      <w:r w:rsidR="00886AD5">
        <w:t xml:space="preserve"> </w:t>
      </w:r>
      <w:r>
        <w:t xml:space="preserve">Any notice given pursuant to </w:t>
      </w:r>
      <w:r w:rsidR="009F5937">
        <w:t>this Agreement</w:t>
      </w:r>
      <w:r>
        <w:t xml:space="preserve"> will be in writing and addressed to the other party at the address listed above</w:t>
      </w:r>
      <w:r w:rsidR="00A665CD">
        <w:t xml:space="preserve"> and to the attention of the party’s Contact and</w:t>
      </w:r>
      <w:r w:rsidR="0055791B">
        <w:t xml:space="preserve">, in the case of </w:t>
      </w:r>
      <w:r w:rsidR="004878A4">
        <w:t>ENWIN</w:t>
      </w:r>
      <w:r w:rsidR="00432043">
        <w:t xml:space="preserve"> Group</w:t>
      </w:r>
      <w:r w:rsidR="0055791B">
        <w:t>, its Corporate Secretary</w:t>
      </w:r>
      <w:r>
        <w:t>.</w:t>
      </w:r>
      <w:r w:rsidR="00886AD5">
        <w:t xml:space="preserve"> </w:t>
      </w:r>
      <w:r>
        <w:t>Any such notice will be deemed to have been received one Business Day following: (</w:t>
      </w:r>
      <w:proofErr w:type="spellStart"/>
      <w:r>
        <w:t>i</w:t>
      </w:r>
      <w:proofErr w:type="spellEnd"/>
      <w:r>
        <w:t>) deposit with a globally recognized overnight delivery service, all delivery charges pre-paid; or (ii) transmission if sent by facsimile, with originals by mail, and receipt confirmed by the facsimile machine used. Either party may designate a different address by notice to the other given in accordance with this section.</w:t>
      </w:r>
    </w:p>
    <w:p w14:paraId="318E814E" w14:textId="77777777" w:rsidR="00A20F84" w:rsidRDefault="00A20F84">
      <w:pPr>
        <w:spacing w:after="200" w:line="276" w:lineRule="auto"/>
        <w:rPr>
          <w:b/>
        </w:rPr>
      </w:pPr>
      <w:r>
        <w:rPr>
          <w:b/>
        </w:rPr>
        <w:br w:type="page"/>
      </w:r>
    </w:p>
    <w:p w14:paraId="2D4DFFB3" w14:textId="5B3F96F1" w:rsidR="00A25C95" w:rsidRPr="00684ED3" w:rsidRDefault="00A25C95" w:rsidP="00684ED3">
      <w:r w:rsidRPr="00684ED3">
        <w:rPr>
          <w:b/>
        </w:rPr>
        <w:t>IN WITNESS WHEREOF THE PARTIES</w:t>
      </w:r>
      <w:r w:rsidRPr="00684ED3">
        <w:t xml:space="preserve"> hereto have executed this </w:t>
      </w:r>
      <w:r w:rsidR="009F5937">
        <w:t xml:space="preserve">Master </w:t>
      </w:r>
      <w:r w:rsidRPr="00684ED3">
        <w:t>Agreement:</w:t>
      </w:r>
      <w:r w:rsidR="00886AD5">
        <w:t xml:space="preserve"> </w:t>
      </w:r>
    </w:p>
    <w:tbl>
      <w:tblPr>
        <w:tblW w:w="5000" w:type="pct"/>
        <w:tblLook w:val="01E0" w:firstRow="1" w:lastRow="1" w:firstColumn="1" w:lastColumn="1" w:noHBand="0" w:noVBand="0"/>
      </w:tblPr>
      <w:tblGrid>
        <w:gridCol w:w="1394"/>
        <w:gridCol w:w="3322"/>
        <w:gridCol w:w="1532"/>
        <w:gridCol w:w="3832"/>
      </w:tblGrid>
      <w:tr w:rsidR="005B1627" w14:paraId="6303E4C2" w14:textId="77777777" w:rsidTr="0006244E">
        <w:tc>
          <w:tcPr>
            <w:tcW w:w="2339" w:type="pct"/>
            <w:gridSpan w:val="2"/>
          </w:tcPr>
          <w:p w14:paraId="2457398A" w14:textId="77777777" w:rsidR="005B1627" w:rsidRPr="00913EA7" w:rsidRDefault="004878A4" w:rsidP="006428B2">
            <w:pPr>
              <w:rPr>
                <w:b/>
              </w:rPr>
            </w:pPr>
            <w:r>
              <w:rPr>
                <w:b/>
              </w:rPr>
              <w:t>ENWIN</w:t>
            </w:r>
            <w:r w:rsidR="00CA7994">
              <w:rPr>
                <w:b/>
              </w:rPr>
              <w:t xml:space="preserve"> UTILITIES LTD.</w:t>
            </w:r>
          </w:p>
        </w:tc>
        <w:tc>
          <w:tcPr>
            <w:tcW w:w="2661" w:type="pct"/>
            <w:gridSpan w:val="2"/>
          </w:tcPr>
          <w:p w14:paraId="41472FDC" w14:textId="73DF54AE" w:rsidR="005B1627" w:rsidRPr="0048685D" w:rsidRDefault="00A20F84" w:rsidP="006428B2">
            <w:pPr>
              <w:rPr>
                <w:b/>
                <w:bCs/>
              </w:rPr>
            </w:pPr>
            <w:r w:rsidRPr="00A20F84">
              <w:rPr>
                <w:b/>
                <w:bCs/>
                <w:highlight w:val="lightGray"/>
              </w:rPr>
              <w:t>[ENTER VENDOR NAME]</w:t>
            </w:r>
          </w:p>
        </w:tc>
      </w:tr>
      <w:tr w:rsidR="005B1627" w14:paraId="637FF188" w14:textId="77777777" w:rsidTr="0006244E">
        <w:trPr>
          <w:trHeight w:val="346"/>
        </w:trPr>
        <w:tc>
          <w:tcPr>
            <w:tcW w:w="691" w:type="pct"/>
          </w:tcPr>
          <w:p w14:paraId="276BDE83" w14:textId="77777777" w:rsidR="005B1627" w:rsidRDefault="005B1627" w:rsidP="006428B2">
            <w:pPr>
              <w:spacing w:after="0"/>
            </w:pPr>
            <w:r>
              <w:t>Signature:</w:t>
            </w:r>
          </w:p>
        </w:tc>
        <w:tc>
          <w:tcPr>
            <w:tcW w:w="1648" w:type="pct"/>
            <w:tcBorders>
              <w:bottom w:val="single" w:sz="4" w:space="0" w:color="auto"/>
            </w:tcBorders>
          </w:tcPr>
          <w:p w14:paraId="704420FA" w14:textId="77777777" w:rsidR="005B1627" w:rsidRDefault="005B1627" w:rsidP="006428B2">
            <w:pPr>
              <w:spacing w:before="360" w:after="0"/>
            </w:pPr>
          </w:p>
        </w:tc>
        <w:tc>
          <w:tcPr>
            <w:tcW w:w="760" w:type="pct"/>
          </w:tcPr>
          <w:p w14:paraId="00B20B6A" w14:textId="77777777" w:rsidR="005B1627" w:rsidRDefault="005B1627" w:rsidP="006428B2">
            <w:pPr>
              <w:spacing w:after="0"/>
              <w:ind w:left="132"/>
            </w:pPr>
            <w:r>
              <w:t>Signature:</w:t>
            </w:r>
          </w:p>
        </w:tc>
        <w:tc>
          <w:tcPr>
            <w:tcW w:w="1901" w:type="pct"/>
            <w:tcBorders>
              <w:bottom w:val="single" w:sz="4" w:space="0" w:color="auto"/>
            </w:tcBorders>
          </w:tcPr>
          <w:p w14:paraId="496C86E6" w14:textId="77777777" w:rsidR="005B1627" w:rsidRDefault="005B1627" w:rsidP="006428B2">
            <w:pPr>
              <w:spacing w:after="0"/>
            </w:pPr>
          </w:p>
        </w:tc>
      </w:tr>
      <w:tr w:rsidR="005B1627" w14:paraId="5A49EF46" w14:textId="77777777" w:rsidTr="0006244E">
        <w:trPr>
          <w:trHeight w:val="346"/>
        </w:trPr>
        <w:tc>
          <w:tcPr>
            <w:tcW w:w="691" w:type="pct"/>
          </w:tcPr>
          <w:p w14:paraId="3E61DAC1" w14:textId="77777777" w:rsidR="005B1627" w:rsidRDefault="005B1627" w:rsidP="006428B2">
            <w:pPr>
              <w:spacing w:after="0"/>
            </w:pPr>
            <w:r>
              <w:t>Name:</w:t>
            </w:r>
          </w:p>
        </w:tc>
        <w:tc>
          <w:tcPr>
            <w:tcW w:w="1648" w:type="pct"/>
            <w:tcBorders>
              <w:top w:val="single" w:sz="4" w:space="0" w:color="auto"/>
              <w:bottom w:val="single" w:sz="4" w:space="0" w:color="auto"/>
            </w:tcBorders>
          </w:tcPr>
          <w:p w14:paraId="4B11EA9D" w14:textId="77777777" w:rsidR="005B1627" w:rsidRDefault="005B1627" w:rsidP="006428B2">
            <w:pPr>
              <w:spacing w:after="0"/>
            </w:pPr>
          </w:p>
        </w:tc>
        <w:tc>
          <w:tcPr>
            <w:tcW w:w="760" w:type="pct"/>
          </w:tcPr>
          <w:p w14:paraId="09627456" w14:textId="77777777" w:rsidR="005B1627" w:rsidRDefault="005B1627" w:rsidP="006428B2">
            <w:pPr>
              <w:spacing w:after="0"/>
              <w:ind w:left="132"/>
            </w:pPr>
            <w:r>
              <w:t>Name:</w:t>
            </w:r>
          </w:p>
        </w:tc>
        <w:tc>
          <w:tcPr>
            <w:tcW w:w="1901" w:type="pct"/>
            <w:tcBorders>
              <w:top w:val="single" w:sz="4" w:space="0" w:color="auto"/>
              <w:bottom w:val="single" w:sz="4" w:space="0" w:color="auto"/>
            </w:tcBorders>
          </w:tcPr>
          <w:p w14:paraId="2115BEEB" w14:textId="77777777" w:rsidR="005B1627" w:rsidRDefault="005B1627" w:rsidP="006428B2">
            <w:pPr>
              <w:spacing w:after="0"/>
            </w:pPr>
          </w:p>
        </w:tc>
      </w:tr>
      <w:tr w:rsidR="005B1627" w14:paraId="1CC9CCDE" w14:textId="77777777" w:rsidTr="0006244E">
        <w:trPr>
          <w:trHeight w:val="346"/>
        </w:trPr>
        <w:tc>
          <w:tcPr>
            <w:tcW w:w="691" w:type="pct"/>
          </w:tcPr>
          <w:p w14:paraId="616D2938" w14:textId="77777777" w:rsidR="005B1627" w:rsidRDefault="005B1627" w:rsidP="006428B2">
            <w:pPr>
              <w:spacing w:after="0"/>
            </w:pPr>
            <w:r>
              <w:t>Title:</w:t>
            </w:r>
          </w:p>
        </w:tc>
        <w:tc>
          <w:tcPr>
            <w:tcW w:w="1648" w:type="pct"/>
            <w:tcBorders>
              <w:top w:val="single" w:sz="4" w:space="0" w:color="auto"/>
              <w:bottom w:val="single" w:sz="4" w:space="0" w:color="auto"/>
            </w:tcBorders>
          </w:tcPr>
          <w:p w14:paraId="33D32C8D" w14:textId="77777777" w:rsidR="005B1627" w:rsidRDefault="005B1627" w:rsidP="006428B2">
            <w:pPr>
              <w:spacing w:after="0"/>
            </w:pPr>
          </w:p>
        </w:tc>
        <w:tc>
          <w:tcPr>
            <w:tcW w:w="760" w:type="pct"/>
          </w:tcPr>
          <w:p w14:paraId="4760E395" w14:textId="77777777" w:rsidR="005B1627" w:rsidRDefault="005B1627" w:rsidP="006428B2">
            <w:pPr>
              <w:spacing w:after="0"/>
              <w:ind w:left="132"/>
            </w:pPr>
            <w:r>
              <w:t>Title:</w:t>
            </w:r>
          </w:p>
        </w:tc>
        <w:tc>
          <w:tcPr>
            <w:tcW w:w="1901" w:type="pct"/>
            <w:tcBorders>
              <w:top w:val="single" w:sz="4" w:space="0" w:color="auto"/>
              <w:bottom w:val="single" w:sz="4" w:space="0" w:color="auto"/>
            </w:tcBorders>
          </w:tcPr>
          <w:p w14:paraId="6B07941B" w14:textId="77777777" w:rsidR="005B1627" w:rsidRDefault="005B1627" w:rsidP="006428B2">
            <w:pPr>
              <w:spacing w:after="0"/>
            </w:pPr>
          </w:p>
        </w:tc>
      </w:tr>
      <w:tr w:rsidR="005B1627" w:rsidRPr="005B1627" w14:paraId="0ADAE509" w14:textId="77777777" w:rsidTr="0006244E">
        <w:tc>
          <w:tcPr>
            <w:tcW w:w="2339" w:type="pct"/>
            <w:gridSpan w:val="2"/>
          </w:tcPr>
          <w:p w14:paraId="04C51A46" w14:textId="77777777" w:rsidR="005B1627" w:rsidRPr="005B1627" w:rsidRDefault="005B1627" w:rsidP="006428B2">
            <w:pPr>
              <w:rPr>
                <w:sz w:val="16"/>
                <w:szCs w:val="16"/>
              </w:rPr>
            </w:pPr>
          </w:p>
        </w:tc>
        <w:tc>
          <w:tcPr>
            <w:tcW w:w="2661" w:type="pct"/>
            <w:gridSpan w:val="2"/>
          </w:tcPr>
          <w:p w14:paraId="188D96B2" w14:textId="3462E458" w:rsidR="005B1627" w:rsidRPr="005B1627" w:rsidRDefault="005B1627" w:rsidP="00666C42">
            <w:pPr>
              <w:ind w:left="150"/>
              <w:rPr>
                <w:sz w:val="16"/>
                <w:szCs w:val="16"/>
              </w:rPr>
            </w:pPr>
            <w:r w:rsidRPr="005B1627">
              <w:rPr>
                <w:sz w:val="16"/>
                <w:szCs w:val="16"/>
              </w:rPr>
              <w:t>I/We have the authority to bind the Corporation</w:t>
            </w:r>
          </w:p>
        </w:tc>
      </w:tr>
      <w:tr w:rsidR="002A6C56" w14:paraId="011884F6" w14:textId="77777777" w:rsidTr="0006244E">
        <w:trPr>
          <w:gridAfter w:val="2"/>
          <w:wAfter w:w="2661" w:type="pct"/>
          <w:trHeight w:val="346"/>
        </w:trPr>
        <w:tc>
          <w:tcPr>
            <w:tcW w:w="691" w:type="pct"/>
          </w:tcPr>
          <w:p w14:paraId="0A9150DB" w14:textId="77777777" w:rsidR="002A6C56" w:rsidRDefault="002A6C56" w:rsidP="005B4197">
            <w:pPr>
              <w:spacing w:after="0"/>
            </w:pPr>
          </w:p>
        </w:tc>
        <w:tc>
          <w:tcPr>
            <w:tcW w:w="1648" w:type="pct"/>
            <w:tcBorders>
              <w:bottom w:val="single" w:sz="4" w:space="0" w:color="auto"/>
            </w:tcBorders>
          </w:tcPr>
          <w:p w14:paraId="03D79916" w14:textId="77777777" w:rsidR="002A6C56" w:rsidRDefault="002A6C56" w:rsidP="005B4197">
            <w:pPr>
              <w:spacing w:before="360" w:after="0"/>
            </w:pPr>
          </w:p>
        </w:tc>
      </w:tr>
      <w:tr w:rsidR="002A6C56" w14:paraId="63D91379" w14:textId="77777777" w:rsidTr="0006244E">
        <w:trPr>
          <w:gridAfter w:val="2"/>
          <w:wAfter w:w="2661" w:type="pct"/>
          <w:trHeight w:val="346"/>
        </w:trPr>
        <w:tc>
          <w:tcPr>
            <w:tcW w:w="691" w:type="pct"/>
          </w:tcPr>
          <w:p w14:paraId="24B18C0A" w14:textId="77777777" w:rsidR="002A6C56" w:rsidRDefault="002A6C56" w:rsidP="005B4197">
            <w:pPr>
              <w:spacing w:after="0"/>
            </w:pPr>
            <w:r>
              <w:t>Name:</w:t>
            </w:r>
          </w:p>
        </w:tc>
        <w:tc>
          <w:tcPr>
            <w:tcW w:w="1648" w:type="pct"/>
            <w:tcBorders>
              <w:top w:val="single" w:sz="4" w:space="0" w:color="auto"/>
              <w:bottom w:val="single" w:sz="4" w:space="0" w:color="auto"/>
            </w:tcBorders>
          </w:tcPr>
          <w:p w14:paraId="4A5617BA" w14:textId="77777777" w:rsidR="002A6C56" w:rsidRDefault="002A6C56" w:rsidP="005B4197">
            <w:pPr>
              <w:spacing w:after="0"/>
            </w:pPr>
          </w:p>
        </w:tc>
      </w:tr>
      <w:tr w:rsidR="002A6C56" w14:paraId="6DD0F40F" w14:textId="77777777" w:rsidTr="0006244E">
        <w:trPr>
          <w:gridAfter w:val="2"/>
          <w:wAfter w:w="2661" w:type="pct"/>
          <w:trHeight w:val="346"/>
        </w:trPr>
        <w:tc>
          <w:tcPr>
            <w:tcW w:w="691" w:type="pct"/>
          </w:tcPr>
          <w:p w14:paraId="19CCE379" w14:textId="77777777" w:rsidR="002A6C56" w:rsidRDefault="002A6C56" w:rsidP="005B4197">
            <w:pPr>
              <w:spacing w:after="0"/>
            </w:pPr>
            <w:r>
              <w:t>Title:</w:t>
            </w:r>
          </w:p>
        </w:tc>
        <w:tc>
          <w:tcPr>
            <w:tcW w:w="1648" w:type="pct"/>
            <w:tcBorders>
              <w:top w:val="single" w:sz="4" w:space="0" w:color="auto"/>
              <w:bottom w:val="single" w:sz="4" w:space="0" w:color="auto"/>
            </w:tcBorders>
          </w:tcPr>
          <w:p w14:paraId="643F5C9E" w14:textId="77777777" w:rsidR="002A6C56" w:rsidRDefault="002A6C56" w:rsidP="005B4197">
            <w:pPr>
              <w:spacing w:after="0"/>
            </w:pPr>
          </w:p>
        </w:tc>
      </w:tr>
      <w:tr w:rsidR="002A6C56" w:rsidRPr="005B1627" w14:paraId="0F4F52A0" w14:textId="77777777" w:rsidTr="0006244E">
        <w:trPr>
          <w:gridAfter w:val="2"/>
          <w:wAfter w:w="2661" w:type="pct"/>
        </w:trPr>
        <w:tc>
          <w:tcPr>
            <w:tcW w:w="2339" w:type="pct"/>
            <w:gridSpan w:val="2"/>
          </w:tcPr>
          <w:p w14:paraId="50DED2F1" w14:textId="77777777" w:rsidR="002A6C56" w:rsidRPr="005B1627" w:rsidRDefault="002A6C56" w:rsidP="005B4197">
            <w:pPr>
              <w:rPr>
                <w:sz w:val="16"/>
                <w:szCs w:val="16"/>
              </w:rPr>
            </w:pPr>
            <w:r w:rsidRPr="005B1627">
              <w:rPr>
                <w:sz w:val="16"/>
                <w:szCs w:val="16"/>
              </w:rPr>
              <w:t>I/We have the authority to bind the Corporation</w:t>
            </w:r>
          </w:p>
        </w:tc>
      </w:tr>
    </w:tbl>
    <w:p w14:paraId="042FDB6A" w14:textId="77777777" w:rsidR="002A6C56" w:rsidRDefault="002A6C56"/>
    <w:tbl>
      <w:tblPr>
        <w:tblW w:w="5000" w:type="pct"/>
        <w:tblLook w:val="01E0" w:firstRow="1" w:lastRow="1" w:firstColumn="1" w:lastColumn="1" w:noHBand="0" w:noVBand="0"/>
      </w:tblPr>
      <w:tblGrid>
        <w:gridCol w:w="1394"/>
        <w:gridCol w:w="3322"/>
        <w:gridCol w:w="1532"/>
        <w:gridCol w:w="3832"/>
      </w:tblGrid>
      <w:tr w:rsidR="00810479" w14:paraId="59BBEC3B" w14:textId="77777777">
        <w:tc>
          <w:tcPr>
            <w:tcW w:w="2339" w:type="pct"/>
            <w:gridSpan w:val="2"/>
          </w:tcPr>
          <w:p w14:paraId="540DA3E9" w14:textId="77777777" w:rsidR="00810479" w:rsidRDefault="00810479">
            <w:pPr>
              <w:rPr>
                <w:b/>
              </w:rPr>
            </w:pPr>
            <w:r>
              <w:rPr>
                <w:b/>
              </w:rPr>
              <w:t>ENWIN UTILITIES LTD.</w:t>
            </w:r>
          </w:p>
          <w:p w14:paraId="620F50DF" w14:textId="24E0754E" w:rsidR="00BD41BC" w:rsidRPr="00913EA7" w:rsidRDefault="00BD41BC">
            <w:pPr>
              <w:rPr>
                <w:b/>
              </w:rPr>
            </w:pPr>
            <w:r>
              <w:rPr>
                <w:b/>
              </w:rPr>
              <w:t xml:space="preserve">As agent </w:t>
            </w:r>
            <w:r w:rsidR="00542EB5">
              <w:rPr>
                <w:b/>
              </w:rPr>
              <w:t>on behalf of WINDSOR UTILITIES COMMISSION</w:t>
            </w:r>
          </w:p>
        </w:tc>
        <w:tc>
          <w:tcPr>
            <w:tcW w:w="2661" w:type="pct"/>
            <w:gridSpan w:val="2"/>
          </w:tcPr>
          <w:p w14:paraId="009E735A" w14:textId="3F003BB4" w:rsidR="00810479" w:rsidRPr="0048685D" w:rsidRDefault="00810479">
            <w:pPr>
              <w:rPr>
                <w:b/>
                <w:bCs/>
              </w:rPr>
            </w:pPr>
          </w:p>
        </w:tc>
      </w:tr>
      <w:tr w:rsidR="00810479" w14:paraId="5418BF4B" w14:textId="77777777">
        <w:trPr>
          <w:trHeight w:val="510"/>
        </w:trPr>
        <w:tc>
          <w:tcPr>
            <w:tcW w:w="691" w:type="pct"/>
          </w:tcPr>
          <w:p w14:paraId="1962778B" w14:textId="77777777" w:rsidR="00810479" w:rsidRDefault="00810479">
            <w:pPr>
              <w:spacing w:after="0"/>
            </w:pPr>
            <w:r>
              <w:t>Signature:</w:t>
            </w:r>
          </w:p>
        </w:tc>
        <w:tc>
          <w:tcPr>
            <w:tcW w:w="1648" w:type="pct"/>
            <w:tcBorders>
              <w:bottom w:val="single" w:sz="4" w:space="0" w:color="auto"/>
            </w:tcBorders>
          </w:tcPr>
          <w:p w14:paraId="7190C1D8" w14:textId="77777777" w:rsidR="00810479" w:rsidRDefault="00810479">
            <w:pPr>
              <w:spacing w:before="360" w:after="0"/>
            </w:pPr>
          </w:p>
        </w:tc>
        <w:tc>
          <w:tcPr>
            <w:tcW w:w="760" w:type="pct"/>
          </w:tcPr>
          <w:p w14:paraId="59697E11" w14:textId="50A4C3BD" w:rsidR="00810479" w:rsidRDefault="00810479">
            <w:pPr>
              <w:spacing w:after="0"/>
              <w:ind w:left="132"/>
            </w:pPr>
          </w:p>
        </w:tc>
        <w:tc>
          <w:tcPr>
            <w:tcW w:w="1901" w:type="pct"/>
            <w:vMerge w:val="restart"/>
          </w:tcPr>
          <w:p w14:paraId="3F164318" w14:textId="77777777" w:rsidR="00810479" w:rsidRDefault="00810479">
            <w:pPr>
              <w:spacing w:after="0"/>
            </w:pPr>
          </w:p>
        </w:tc>
      </w:tr>
      <w:tr w:rsidR="00810479" w14:paraId="7BCBC435" w14:textId="77777777">
        <w:trPr>
          <w:trHeight w:val="346"/>
        </w:trPr>
        <w:tc>
          <w:tcPr>
            <w:tcW w:w="691" w:type="pct"/>
          </w:tcPr>
          <w:p w14:paraId="546F7656" w14:textId="77777777" w:rsidR="00810479" w:rsidRDefault="00810479">
            <w:pPr>
              <w:spacing w:after="0"/>
            </w:pPr>
            <w:r>
              <w:t>Name:</w:t>
            </w:r>
          </w:p>
        </w:tc>
        <w:tc>
          <w:tcPr>
            <w:tcW w:w="1648" w:type="pct"/>
            <w:tcBorders>
              <w:top w:val="single" w:sz="4" w:space="0" w:color="auto"/>
              <w:bottom w:val="single" w:sz="4" w:space="0" w:color="auto"/>
            </w:tcBorders>
          </w:tcPr>
          <w:p w14:paraId="531BB621" w14:textId="77777777" w:rsidR="00810479" w:rsidRDefault="00810479">
            <w:pPr>
              <w:spacing w:after="0"/>
            </w:pPr>
          </w:p>
        </w:tc>
        <w:tc>
          <w:tcPr>
            <w:tcW w:w="760" w:type="pct"/>
          </w:tcPr>
          <w:p w14:paraId="6926F79D" w14:textId="7660DE0B" w:rsidR="00810479" w:rsidRDefault="00810479">
            <w:pPr>
              <w:spacing w:after="0"/>
              <w:ind w:left="132"/>
            </w:pPr>
          </w:p>
        </w:tc>
        <w:tc>
          <w:tcPr>
            <w:tcW w:w="1901" w:type="pct"/>
            <w:vMerge/>
          </w:tcPr>
          <w:p w14:paraId="16F623E5" w14:textId="77777777" w:rsidR="00810479" w:rsidRDefault="00810479">
            <w:pPr>
              <w:spacing w:after="0"/>
            </w:pPr>
          </w:p>
        </w:tc>
      </w:tr>
      <w:tr w:rsidR="00810479" w14:paraId="4D8E11A6" w14:textId="77777777" w:rsidTr="00810479">
        <w:trPr>
          <w:trHeight w:val="346"/>
        </w:trPr>
        <w:tc>
          <w:tcPr>
            <w:tcW w:w="691" w:type="pct"/>
          </w:tcPr>
          <w:p w14:paraId="5333120D" w14:textId="77777777" w:rsidR="00810479" w:rsidRDefault="00810479">
            <w:pPr>
              <w:spacing w:after="0"/>
            </w:pPr>
            <w:r>
              <w:t>Title:</w:t>
            </w:r>
          </w:p>
        </w:tc>
        <w:tc>
          <w:tcPr>
            <w:tcW w:w="1648" w:type="pct"/>
            <w:tcBorders>
              <w:top w:val="single" w:sz="4" w:space="0" w:color="auto"/>
              <w:bottom w:val="single" w:sz="4" w:space="0" w:color="auto"/>
            </w:tcBorders>
          </w:tcPr>
          <w:p w14:paraId="69484CAB" w14:textId="77777777" w:rsidR="00810479" w:rsidRDefault="00810479">
            <w:pPr>
              <w:spacing w:after="0"/>
            </w:pPr>
          </w:p>
        </w:tc>
        <w:tc>
          <w:tcPr>
            <w:tcW w:w="760" w:type="pct"/>
          </w:tcPr>
          <w:p w14:paraId="15B2350F" w14:textId="32D21648" w:rsidR="00810479" w:rsidRDefault="00810479">
            <w:pPr>
              <w:spacing w:after="0"/>
              <w:ind w:left="132"/>
            </w:pPr>
          </w:p>
        </w:tc>
        <w:tc>
          <w:tcPr>
            <w:tcW w:w="1901" w:type="pct"/>
            <w:vMerge/>
          </w:tcPr>
          <w:p w14:paraId="70AA3A5E" w14:textId="77777777" w:rsidR="00810479" w:rsidRDefault="00810479">
            <w:pPr>
              <w:spacing w:after="0"/>
            </w:pPr>
          </w:p>
        </w:tc>
      </w:tr>
      <w:tr w:rsidR="00810479" w:rsidRPr="005B1627" w14:paraId="7C5567EB" w14:textId="77777777">
        <w:trPr>
          <w:gridAfter w:val="2"/>
          <w:wAfter w:w="2661" w:type="pct"/>
        </w:trPr>
        <w:tc>
          <w:tcPr>
            <w:tcW w:w="2339" w:type="pct"/>
            <w:gridSpan w:val="2"/>
          </w:tcPr>
          <w:p w14:paraId="5E47DD8D" w14:textId="77777777" w:rsidR="00810479" w:rsidRPr="005B1627" w:rsidRDefault="00810479">
            <w:pPr>
              <w:rPr>
                <w:sz w:val="16"/>
                <w:szCs w:val="16"/>
              </w:rPr>
            </w:pPr>
          </w:p>
        </w:tc>
      </w:tr>
      <w:tr w:rsidR="00810479" w14:paraId="40B0AA4F" w14:textId="77777777">
        <w:trPr>
          <w:gridAfter w:val="2"/>
          <w:wAfter w:w="2661" w:type="pct"/>
          <w:trHeight w:val="346"/>
        </w:trPr>
        <w:tc>
          <w:tcPr>
            <w:tcW w:w="691" w:type="pct"/>
          </w:tcPr>
          <w:p w14:paraId="73808D5E" w14:textId="77777777" w:rsidR="00810479" w:rsidRDefault="00810479">
            <w:pPr>
              <w:spacing w:after="0"/>
            </w:pPr>
          </w:p>
        </w:tc>
        <w:tc>
          <w:tcPr>
            <w:tcW w:w="1648" w:type="pct"/>
            <w:tcBorders>
              <w:bottom w:val="single" w:sz="4" w:space="0" w:color="auto"/>
            </w:tcBorders>
          </w:tcPr>
          <w:p w14:paraId="25BC37AD" w14:textId="77777777" w:rsidR="00810479" w:rsidRDefault="00810479">
            <w:pPr>
              <w:spacing w:before="360" w:after="0"/>
            </w:pPr>
          </w:p>
        </w:tc>
      </w:tr>
      <w:tr w:rsidR="00810479" w14:paraId="1000C4C7" w14:textId="77777777">
        <w:trPr>
          <w:gridAfter w:val="2"/>
          <w:wAfter w:w="2661" w:type="pct"/>
          <w:trHeight w:val="346"/>
        </w:trPr>
        <w:tc>
          <w:tcPr>
            <w:tcW w:w="691" w:type="pct"/>
          </w:tcPr>
          <w:p w14:paraId="548276F5" w14:textId="77777777" w:rsidR="00810479" w:rsidRDefault="00810479">
            <w:pPr>
              <w:spacing w:after="0"/>
            </w:pPr>
            <w:r>
              <w:t>Name:</w:t>
            </w:r>
          </w:p>
        </w:tc>
        <w:tc>
          <w:tcPr>
            <w:tcW w:w="1648" w:type="pct"/>
            <w:tcBorders>
              <w:top w:val="single" w:sz="4" w:space="0" w:color="auto"/>
              <w:bottom w:val="single" w:sz="4" w:space="0" w:color="auto"/>
            </w:tcBorders>
          </w:tcPr>
          <w:p w14:paraId="2C1A822D" w14:textId="77777777" w:rsidR="00810479" w:rsidRDefault="00810479">
            <w:pPr>
              <w:spacing w:after="0"/>
            </w:pPr>
          </w:p>
        </w:tc>
      </w:tr>
      <w:tr w:rsidR="00810479" w14:paraId="799AC23D" w14:textId="77777777">
        <w:trPr>
          <w:gridAfter w:val="2"/>
          <w:wAfter w:w="2661" w:type="pct"/>
          <w:trHeight w:val="346"/>
        </w:trPr>
        <w:tc>
          <w:tcPr>
            <w:tcW w:w="691" w:type="pct"/>
          </w:tcPr>
          <w:p w14:paraId="0889C443" w14:textId="77777777" w:rsidR="00810479" w:rsidRDefault="00810479">
            <w:pPr>
              <w:spacing w:after="0"/>
            </w:pPr>
            <w:r>
              <w:t>Title:</w:t>
            </w:r>
          </w:p>
        </w:tc>
        <w:tc>
          <w:tcPr>
            <w:tcW w:w="1648" w:type="pct"/>
            <w:tcBorders>
              <w:top w:val="single" w:sz="4" w:space="0" w:color="auto"/>
              <w:bottom w:val="single" w:sz="4" w:space="0" w:color="auto"/>
            </w:tcBorders>
          </w:tcPr>
          <w:p w14:paraId="283AFA22" w14:textId="77777777" w:rsidR="00810479" w:rsidRDefault="00810479">
            <w:pPr>
              <w:spacing w:after="0"/>
            </w:pPr>
          </w:p>
        </w:tc>
      </w:tr>
      <w:tr w:rsidR="00810479" w:rsidRPr="005B1627" w14:paraId="35990331" w14:textId="77777777">
        <w:trPr>
          <w:gridAfter w:val="2"/>
          <w:wAfter w:w="2661" w:type="pct"/>
        </w:trPr>
        <w:tc>
          <w:tcPr>
            <w:tcW w:w="2339" w:type="pct"/>
            <w:gridSpan w:val="2"/>
          </w:tcPr>
          <w:p w14:paraId="411AA0D6" w14:textId="77777777" w:rsidR="00810479" w:rsidRPr="005B1627" w:rsidRDefault="00810479">
            <w:pPr>
              <w:rPr>
                <w:sz w:val="16"/>
                <w:szCs w:val="16"/>
              </w:rPr>
            </w:pPr>
            <w:r w:rsidRPr="005B1627">
              <w:rPr>
                <w:sz w:val="16"/>
                <w:szCs w:val="16"/>
              </w:rPr>
              <w:t>I/We have the authority to bind the Corporation</w:t>
            </w:r>
          </w:p>
        </w:tc>
      </w:tr>
    </w:tbl>
    <w:p w14:paraId="3B011DA4" w14:textId="77777777" w:rsidR="0001280F" w:rsidRDefault="001B3C34">
      <w:pPr>
        <w:rPr>
          <w:color w:val="003366"/>
        </w:rPr>
        <w:sectPr w:rsidR="0001280F" w:rsidSect="006034AA">
          <w:headerReference w:type="default" r:id="rId11"/>
          <w:footerReference w:type="default" r:id="rId12"/>
          <w:pgSz w:w="12240" w:h="15840"/>
          <w:pgMar w:top="1383" w:right="1080" w:bottom="1080" w:left="1080" w:header="426" w:footer="706" w:gutter="0"/>
          <w:cols w:space="708"/>
          <w:docGrid w:linePitch="360"/>
        </w:sectPr>
      </w:pPr>
      <w:r>
        <w:br w:type="page"/>
      </w:r>
    </w:p>
    <w:p w14:paraId="34DAF5E5" w14:textId="315E5122" w:rsidR="0001280F" w:rsidRDefault="00244510" w:rsidP="0006244E">
      <w:pPr>
        <w:pStyle w:val="Heading1"/>
      </w:pPr>
      <w:r>
        <w:t>SCHEDULE A – FORM OF STATEMENT OF WORK</w:t>
      </w:r>
    </w:p>
    <w:p w14:paraId="4F181973" w14:textId="0F23445F" w:rsidR="00C80970" w:rsidRDefault="00D773B8" w:rsidP="00D773B8">
      <w:r w:rsidRPr="001854B3">
        <w:t xml:space="preserve">This </w:t>
      </w:r>
      <w:r>
        <w:t xml:space="preserve">Statement of Work is entered into pursuant to </w:t>
      </w:r>
      <w:r w:rsidRPr="001854B3">
        <w:t xml:space="preserve">a Master Agreement made between </w:t>
      </w:r>
      <w:r w:rsidR="004878A4" w:rsidRPr="00432043">
        <w:rPr>
          <w:highlight w:val="cyan"/>
        </w:rPr>
        <w:t>ENWIN</w:t>
      </w:r>
      <w:r w:rsidRPr="00432043">
        <w:rPr>
          <w:highlight w:val="cyan"/>
        </w:rPr>
        <w:t xml:space="preserve"> </w:t>
      </w:r>
      <w:r w:rsidR="001A53D5" w:rsidRPr="00432043">
        <w:rPr>
          <w:highlight w:val="cyan"/>
        </w:rPr>
        <w:t>Utilities Ltd.</w:t>
      </w:r>
      <w:r w:rsidRPr="00432043">
        <w:rPr>
          <w:highlight w:val="cyan"/>
        </w:rPr>
        <w:t xml:space="preserve"> (“</w:t>
      </w:r>
      <w:r w:rsidR="004878A4" w:rsidRPr="00432043">
        <w:rPr>
          <w:highlight w:val="cyan"/>
        </w:rPr>
        <w:t>ENWIN</w:t>
      </w:r>
      <w:r w:rsidRPr="00432043">
        <w:rPr>
          <w:highlight w:val="cyan"/>
        </w:rPr>
        <w:t>”)</w:t>
      </w:r>
      <w:r w:rsidR="00AA735C">
        <w:t xml:space="preserve"> </w:t>
      </w:r>
      <w:r w:rsidR="00AA735C" w:rsidRPr="00AA735C">
        <w:rPr>
          <w:highlight w:val="lightGray"/>
        </w:rPr>
        <w:t>or</w:t>
      </w:r>
      <w:r w:rsidR="00AA735C">
        <w:t xml:space="preserve"> </w:t>
      </w:r>
      <w:r w:rsidR="00AA735C" w:rsidRPr="00AA735C">
        <w:rPr>
          <w:highlight w:val="cyan"/>
        </w:rPr>
        <w:t>Windsor Utilities Commission (“WUC”)</w:t>
      </w:r>
      <w:r w:rsidRPr="001854B3">
        <w:t xml:space="preserve"> and </w:t>
      </w:r>
      <w:r w:rsidRPr="008C63D7">
        <w:rPr>
          <w:rFonts w:ascii="Symbol" w:eastAsia="Symbol" w:hAnsi="Symbol" w:cs="Symbol"/>
          <w:highlight w:val="yellow"/>
        </w:rPr>
        <w:t>·</w:t>
      </w:r>
      <w:r w:rsidRPr="008B5E43">
        <w:rPr>
          <w:highlight w:val="cyan"/>
        </w:rPr>
        <w:t>[INSERT VENDOR’S NAME.]</w:t>
      </w:r>
      <w:r w:rsidRPr="001854B3">
        <w:t xml:space="preserve"> (“</w:t>
      </w:r>
      <w:r>
        <w:t>Vendor</w:t>
      </w:r>
      <w:r w:rsidRPr="001854B3">
        <w:t xml:space="preserve">”) dated </w:t>
      </w:r>
      <w:r w:rsidRPr="008C63D7">
        <w:rPr>
          <w:rFonts w:ascii="Symbol" w:eastAsia="Symbol" w:hAnsi="Symbol" w:cs="Symbol"/>
          <w:highlight w:val="yellow"/>
        </w:rPr>
        <w:t>·</w:t>
      </w:r>
      <w:r w:rsidRPr="001854B3">
        <w:t xml:space="preserve"> </w:t>
      </w:r>
      <w:r w:rsidRPr="008B5E43">
        <w:rPr>
          <w:highlight w:val="cyan"/>
        </w:rPr>
        <w:t>[INSERT EFFECTIVE DATE.]</w:t>
      </w:r>
      <w:r w:rsidRPr="001854B3">
        <w:t>.</w:t>
      </w:r>
      <w:r w:rsidR="00886AD5">
        <w:t xml:space="preserve"> </w:t>
      </w:r>
      <w:r w:rsidRPr="008B5E43">
        <w:rPr>
          <w:highlight w:val="cyan"/>
        </w:rPr>
        <w:t xml:space="preserve">[COPY THE TITLE, </w:t>
      </w:r>
      <w:r w:rsidR="00C80970">
        <w:rPr>
          <w:highlight w:val="cyan"/>
        </w:rPr>
        <w:t>VENDOR</w:t>
      </w:r>
      <w:r w:rsidR="00C80970" w:rsidRPr="008B5E43">
        <w:rPr>
          <w:highlight w:val="cyan"/>
        </w:rPr>
        <w:t xml:space="preserve">’S </w:t>
      </w:r>
      <w:r w:rsidRPr="008B5E43">
        <w:rPr>
          <w:highlight w:val="cyan"/>
        </w:rPr>
        <w:t>FULL LEGAL NAME AND THE EFFECTIVE DATE FROM PAGE 1 OF THE MASTER AGREEMENT.]</w:t>
      </w:r>
      <w:r w:rsidR="003F611F">
        <w:t xml:space="preserve"> </w:t>
      </w:r>
    </w:p>
    <w:p w14:paraId="6A9520A6" w14:textId="77777777" w:rsidR="00D773B8" w:rsidRDefault="000A2920" w:rsidP="00D773B8">
      <w:r>
        <w:t>Any</w:t>
      </w:r>
      <w:r w:rsidR="003F611F" w:rsidRPr="00522F13">
        <w:t xml:space="preserve"> conflict or inconsistency between the Master Agreement and this SOW, </w:t>
      </w:r>
      <w:r>
        <w:t>will be resolved in accordance with section 1.4 of the Master Agreement</w:t>
      </w:r>
      <w:r w:rsidR="003F611F" w:rsidRPr="00522F13">
        <w:t>.</w:t>
      </w:r>
    </w:p>
    <w:p w14:paraId="76127245" w14:textId="426532D0" w:rsidR="00C362E9" w:rsidRDefault="00C362E9" w:rsidP="00D773B8">
      <w:r>
        <w:t>This Statement of Work will only be effective once it has been:</w:t>
      </w:r>
      <w:r w:rsidR="00886AD5">
        <w:t xml:space="preserve"> </w:t>
      </w:r>
      <w:r>
        <w:t>(</w:t>
      </w:r>
      <w:proofErr w:type="spellStart"/>
      <w:r>
        <w:t>i</w:t>
      </w:r>
      <w:proofErr w:type="spellEnd"/>
      <w:r>
        <w:t xml:space="preserve">) signed by both parties; and (ii) a corresponding purchase order has been issued by </w:t>
      </w:r>
      <w:r w:rsidR="004878A4">
        <w:t>ENWIN</w:t>
      </w:r>
      <w:r w:rsidR="00745196">
        <w:t xml:space="preserve"> to Vendor</w:t>
      </w:r>
      <w:r>
        <w:t>.</w:t>
      </w:r>
    </w:p>
    <w:p w14:paraId="45F6D5B8" w14:textId="1EB7E9EA" w:rsidR="00643767" w:rsidRDefault="00D773B8" w:rsidP="0006244E">
      <w:pPr>
        <w:pStyle w:val="Heading2"/>
      </w:pPr>
      <w:r w:rsidRPr="002032AB">
        <w:t>A.</w:t>
      </w:r>
      <w:r w:rsidRPr="002032AB">
        <w:tab/>
        <w:t>SERVICES</w:t>
      </w:r>
    </w:p>
    <w:p w14:paraId="2971C79E" w14:textId="77777777" w:rsidR="00D773B8" w:rsidRPr="002032AB" w:rsidRDefault="00D773B8" w:rsidP="0006244E">
      <w:pPr>
        <w:pStyle w:val="Heading2"/>
      </w:pPr>
      <w:r w:rsidRPr="002032AB">
        <w:t>A1.</w:t>
      </w:r>
      <w:r w:rsidR="008D7327">
        <w:t>1</w:t>
      </w:r>
      <w:r w:rsidRPr="002032AB">
        <w:tab/>
        <w:t>DESCRIPTION OF SERVICES</w:t>
      </w:r>
      <w:r>
        <w:t xml:space="preserve"> </w:t>
      </w:r>
    </w:p>
    <w:tbl>
      <w:tblPr>
        <w:tblStyle w:val="TableGrid"/>
        <w:tblW w:w="0" w:type="auto"/>
        <w:tblLook w:val="04A0" w:firstRow="1" w:lastRow="0" w:firstColumn="1" w:lastColumn="0" w:noHBand="0" w:noVBand="1"/>
      </w:tblPr>
      <w:tblGrid>
        <w:gridCol w:w="9576"/>
      </w:tblGrid>
      <w:tr w:rsidR="00D773B8" w:rsidRPr="00D773B8" w14:paraId="6152BD21" w14:textId="77777777" w:rsidTr="0006244E">
        <w:tc>
          <w:tcPr>
            <w:tcW w:w="9576" w:type="dxa"/>
          </w:tcPr>
          <w:p w14:paraId="0D03AEBA" w14:textId="77777777" w:rsidR="00D773B8" w:rsidRPr="00D773B8" w:rsidRDefault="00D773B8" w:rsidP="00E6518F">
            <w:pPr>
              <w:numPr>
                <w:ilvl w:val="0"/>
                <w:numId w:val="0"/>
              </w:numPr>
            </w:pPr>
            <w:r w:rsidRPr="00D773B8">
              <w:rPr>
                <w:highlight w:val="cyan"/>
              </w:rPr>
              <w:t xml:space="preserve">[INSERT DESCRIPTION OF THE SERVICES TO BE PROVIDED.] </w:t>
            </w:r>
          </w:p>
        </w:tc>
      </w:tr>
    </w:tbl>
    <w:p w14:paraId="3E2E9798" w14:textId="77777777" w:rsidR="008D7327" w:rsidRDefault="008D7327" w:rsidP="00643767">
      <w:pPr>
        <w:spacing w:after="0"/>
      </w:pPr>
    </w:p>
    <w:p w14:paraId="1C7A7EAF" w14:textId="77777777" w:rsidR="00866D65" w:rsidRPr="00AF79A7" w:rsidRDefault="00866D65" w:rsidP="0006244E">
      <w:pPr>
        <w:pStyle w:val="Heading2"/>
      </w:pPr>
      <w:r w:rsidRPr="00AF79A7">
        <w:t>A1.</w:t>
      </w:r>
      <w:r>
        <w:t>2</w:t>
      </w:r>
      <w:r w:rsidRPr="00AF79A7">
        <w:tab/>
      </w:r>
      <w:r>
        <w:t>SERVICE LEVEL METRICS</w:t>
      </w:r>
      <w:r w:rsidRPr="00AF79A7">
        <w:t xml:space="preserve"> </w:t>
      </w:r>
    </w:p>
    <w:p w14:paraId="225AB899" w14:textId="3F5B2A1F" w:rsidR="00866D65" w:rsidRDefault="00866D65" w:rsidP="00866D65">
      <w:r>
        <w:t>The following table sets out the Service Level Metrics applicable to the Services.</w:t>
      </w:r>
      <w:r w:rsidR="00886AD5">
        <w:t xml:space="preserve"> </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3190"/>
        <w:gridCol w:w="3190"/>
        <w:gridCol w:w="3190"/>
      </w:tblGrid>
      <w:tr w:rsidR="0006244E" w:rsidRPr="002B3625" w14:paraId="343C5ADC" w14:textId="77777777" w:rsidTr="004C535F">
        <w:trPr>
          <w:jc w:val="right"/>
        </w:trPr>
        <w:tc>
          <w:tcPr>
            <w:tcW w:w="248" w:type="pct"/>
            <w:shd w:val="clear" w:color="auto" w:fill="BFBFBF" w:themeFill="background1" w:themeFillShade="BF"/>
          </w:tcPr>
          <w:p w14:paraId="0D6881D4" w14:textId="77777777" w:rsidR="00866D65" w:rsidRPr="00866D65" w:rsidRDefault="00866D65" w:rsidP="004C535F">
            <w:pPr>
              <w:spacing w:before="40" w:after="40"/>
              <w:rPr>
                <w:b/>
                <w:sz w:val="16"/>
                <w:szCs w:val="16"/>
              </w:rPr>
            </w:pPr>
          </w:p>
        </w:tc>
        <w:tc>
          <w:tcPr>
            <w:tcW w:w="1584" w:type="pct"/>
            <w:shd w:val="clear" w:color="auto" w:fill="BFBFBF" w:themeFill="background1" w:themeFillShade="BF"/>
          </w:tcPr>
          <w:p w14:paraId="7D4956FD" w14:textId="77777777" w:rsidR="00866D65" w:rsidRPr="005625D6" w:rsidRDefault="00866D65" w:rsidP="004C535F">
            <w:pPr>
              <w:rPr>
                <w:b/>
              </w:rPr>
            </w:pPr>
            <w:r w:rsidRPr="005625D6">
              <w:rPr>
                <w:b/>
              </w:rPr>
              <w:t xml:space="preserve">Service </w:t>
            </w:r>
            <w:r>
              <w:rPr>
                <w:b/>
              </w:rPr>
              <w:t>Level Metric Description</w:t>
            </w:r>
          </w:p>
        </w:tc>
        <w:tc>
          <w:tcPr>
            <w:tcW w:w="1584" w:type="pct"/>
            <w:shd w:val="clear" w:color="auto" w:fill="BFBFBF" w:themeFill="background1" w:themeFillShade="BF"/>
          </w:tcPr>
          <w:p w14:paraId="019B11DD" w14:textId="77777777" w:rsidR="00866D65" w:rsidRPr="00866D65" w:rsidRDefault="00866D65" w:rsidP="004C535F">
            <w:pPr>
              <w:spacing w:before="40" w:after="40"/>
              <w:rPr>
                <w:b/>
                <w:sz w:val="16"/>
                <w:szCs w:val="16"/>
              </w:rPr>
            </w:pPr>
            <w:r>
              <w:rPr>
                <w:b/>
                <w:sz w:val="16"/>
                <w:szCs w:val="16"/>
              </w:rPr>
              <w:t>Metric</w:t>
            </w:r>
          </w:p>
        </w:tc>
        <w:tc>
          <w:tcPr>
            <w:tcW w:w="1584" w:type="pct"/>
            <w:shd w:val="clear" w:color="auto" w:fill="BFBFBF" w:themeFill="background1" w:themeFillShade="BF"/>
          </w:tcPr>
          <w:p w14:paraId="3508F8C5" w14:textId="77777777" w:rsidR="00866D65" w:rsidRPr="002B3625" w:rsidRDefault="00866D65" w:rsidP="004C535F">
            <w:pPr>
              <w:spacing w:before="40" w:after="40"/>
              <w:rPr>
                <w:b/>
                <w:sz w:val="16"/>
                <w:szCs w:val="16"/>
              </w:rPr>
            </w:pPr>
            <w:r>
              <w:rPr>
                <w:b/>
                <w:sz w:val="16"/>
                <w:szCs w:val="16"/>
              </w:rPr>
              <w:t>Remedy / Remedial Action</w:t>
            </w:r>
          </w:p>
        </w:tc>
      </w:tr>
      <w:tr w:rsidR="00866D65" w:rsidRPr="002B3625" w14:paraId="6AFABFE0" w14:textId="77777777" w:rsidTr="0006244E">
        <w:trPr>
          <w:jc w:val="right"/>
        </w:trPr>
        <w:tc>
          <w:tcPr>
            <w:tcW w:w="248" w:type="pct"/>
          </w:tcPr>
          <w:p w14:paraId="0A767F3B" w14:textId="77777777" w:rsidR="00866D65" w:rsidRPr="002B3625" w:rsidRDefault="00866D65" w:rsidP="004C535F">
            <w:pPr>
              <w:spacing w:before="40" w:after="40"/>
              <w:rPr>
                <w:sz w:val="16"/>
                <w:szCs w:val="16"/>
              </w:rPr>
            </w:pPr>
            <w:r w:rsidRPr="002B3625">
              <w:rPr>
                <w:sz w:val="16"/>
                <w:szCs w:val="16"/>
              </w:rPr>
              <w:t>1.</w:t>
            </w:r>
          </w:p>
        </w:tc>
        <w:tc>
          <w:tcPr>
            <w:tcW w:w="1584" w:type="pct"/>
          </w:tcPr>
          <w:p w14:paraId="7EFBB955" w14:textId="77777777" w:rsidR="00866D65" w:rsidRPr="002B3625" w:rsidRDefault="00F34A45" w:rsidP="004C535F">
            <w:pPr>
              <w:spacing w:before="40" w:after="40"/>
              <w:rPr>
                <w:sz w:val="16"/>
                <w:szCs w:val="16"/>
              </w:rPr>
            </w:pPr>
            <w:r w:rsidRPr="002B3625">
              <w:rPr>
                <w:sz w:val="16"/>
                <w:szCs w:val="16"/>
              </w:rPr>
              <w:fldChar w:fldCharType="begin">
                <w:ffData>
                  <w:name w:val="Text25"/>
                  <w:enabled/>
                  <w:calcOnExit w:val="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c>
          <w:tcPr>
            <w:tcW w:w="1584" w:type="pct"/>
          </w:tcPr>
          <w:p w14:paraId="1A01F199" w14:textId="77777777" w:rsidR="00866D65" w:rsidRPr="002B3625" w:rsidRDefault="00F34A45" w:rsidP="004C535F">
            <w:pPr>
              <w:spacing w:before="40" w:after="40"/>
              <w:rPr>
                <w:sz w:val="16"/>
                <w:szCs w:val="16"/>
              </w:rPr>
            </w:pPr>
            <w:r w:rsidRPr="002B3625">
              <w:rPr>
                <w:sz w:val="16"/>
                <w:szCs w:val="16"/>
              </w:rPr>
              <w:fldChar w:fldCharType="begin">
                <w:ffData>
                  <w:name w:val=""/>
                  <w:enabled/>
                  <w:calcOnExit w:val="0"/>
                  <w:textInput>
                    <w:maxLength w:val="1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c>
          <w:tcPr>
            <w:tcW w:w="1584" w:type="pct"/>
          </w:tcPr>
          <w:p w14:paraId="579E3241" w14:textId="77777777" w:rsidR="00866D65" w:rsidRPr="002B3625" w:rsidRDefault="00F34A45" w:rsidP="004C535F">
            <w:pPr>
              <w:spacing w:before="40" w:after="40"/>
              <w:rPr>
                <w:sz w:val="16"/>
                <w:szCs w:val="16"/>
              </w:rPr>
            </w:pPr>
            <w:r w:rsidRPr="002B3625">
              <w:rPr>
                <w:sz w:val="16"/>
                <w:szCs w:val="16"/>
              </w:rPr>
              <w:fldChar w:fldCharType="begin">
                <w:ffData>
                  <w:name w:val="Text25"/>
                  <w:enabled/>
                  <w:calcOnExit w:val="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r>
      <w:tr w:rsidR="00866D65" w:rsidRPr="002B3625" w14:paraId="11532792" w14:textId="77777777" w:rsidTr="0006244E">
        <w:trPr>
          <w:jc w:val="right"/>
        </w:trPr>
        <w:tc>
          <w:tcPr>
            <w:tcW w:w="248" w:type="pct"/>
          </w:tcPr>
          <w:p w14:paraId="309FF388" w14:textId="77777777" w:rsidR="00866D65" w:rsidRPr="002B3625" w:rsidRDefault="00866D65" w:rsidP="004C535F">
            <w:pPr>
              <w:spacing w:before="40" w:after="40"/>
              <w:rPr>
                <w:sz w:val="16"/>
                <w:szCs w:val="16"/>
              </w:rPr>
            </w:pPr>
            <w:r w:rsidRPr="002B3625">
              <w:rPr>
                <w:sz w:val="16"/>
                <w:szCs w:val="16"/>
              </w:rPr>
              <w:t>2.</w:t>
            </w:r>
          </w:p>
        </w:tc>
        <w:tc>
          <w:tcPr>
            <w:tcW w:w="1584" w:type="pct"/>
          </w:tcPr>
          <w:p w14:paraId="034E6554" w14:textId="77777777" w:rsidR="00866D65" w:rsidRPr="002B3625" w:rsidRDefault="00F34A45" w:rsidP="004C535F">
            <w:pPr>
              <w:spacing w:before="40" w:after="40"/>
              <w:rPr>
                <w:sz w:val="16"/>
                <w:szCs w:val="16"/>
              </w:rPr>
            </w:pPr>
            <w:r w:rsidRPr="002B3625">
              <w:rPr>
                <w:sz w:val="16"/>
                <w:szCs w:val="16"/>
              </w:rPr>
              <w:fldChar w:fldCharType="begin">
                <w:ffData>
                  <w:name w:val="Text26"/>
                  <w:enabled/>
                  <w:calcOnExit w:val="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c>
          <w:tcPr>
            <w:tcW w:w="1584" w:type="pct"/>
          </w:tcPr>
          <w:p w14:paraId="7191EE7A" w14:textId="77777777" w:rsidR="00866D65" w:rsidRPr="002B3625" w:rsidRDefault="00F34A45" w:rsidP="004C535F">
            <w:pPr>
              <w:spacing w:before="40" w:after="40"/>
              <w:rPr>
                <w:sz w:val="16"/>
                <w:szCs w:val="16"/>
              </w:rPr>
            </w:pPr>
            <w:r w:rsidRPr="002B3625">
              <w:rPr>
                <w:sz w:val="16"/>
                <w:szCs w:val="16"/>
              </w:rPr>
              <w:fldChar w:fldCharType="begin">
                <w:ffData>
                  <w:name w:val=""/>
                  <w:enabled/>
                  <w:calcOnExit w:val="0"/>
                  <w:textInput>
                    <w:maxLength w:val="1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c>
          <w:tcPr>
            <w:tcW w:w="1584" w:type="pct"/>
          </w:tcPr>
          <w:p w14:paraId="0676A98D" w14:textId="77777777" w:rsidR="00866D65" w:rsidRPr="002B3625" w:rsidRDefault="00F34A45" w:rsidP="004C535F">
            <w:pPr>
              <w:spacing w:before="40" w:after="40"/>
              <w:rPr>
                <w:sz w:val="16"/>
                <w:szCs w:val="16"/>
              </w:rPr>
            </w:pPr>
            <w:r w:rsidRPr="002B3625">
              <w:rPr>
                <w:sz w:val="16"/>
                <w:szCs w:val="16"/>
              </w:rPr>
              <w:fldChar w:fldCharType="begin">
                <w:ffData>
                  <w:name w:val="Text25"/>
                  <w:enabled/>
                  <w:calcOnExit w:val="0"/>
                  <w:textInput/>
                </w:ffData>
              </w:fldChar>
            </w:r>
            <w:r w:rsidR="00866D65" w:rsidRPr="002B3625">
              <w:rPr>
                <w:sz w:val="16"/>
                <w:szCs w:val="16"/>
              </w:rPr>
              <w:instrText xml:space="preserve"> FORMTEXT </w:instrText>
            </w:r>
            <w:r w:rsidRPr="002B3625">
              <w:rPr>
                <w:sz w:val="16"/>
                <w:szCs w:val="16"/>
              </w:rPr>
            </w:r>
            <w:r w:rsidRPr="002B3625">
              <w:rPr>
                <w:sz w:val="16"/>
                <w:szCs w:val="16"/>
              </w:rPr>
              <w:fldChar w:fldCharType="separate"/>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00866D65" w:rsidRPr="002B3625">
              <w:rPr>
                <w:noProof/>
                <w:sz w:val="16"/>
                <w:szCs w:val="16"/>
              </w:rPr>
              <w:t> </w:t>
            </w:r>
            <w:r w:rsidRPr="002B3625">
              <w:rPr>
                <w:sz w:val="16"/>
                <w:szCs w:val="16"/>
              </w:rPr>
              <w:fldChar w:fldCharType="end"/>
            </w:r>
          </w:p>
        </w:tc>
      </w:tr>
    </w:tbl>
    <w:p w14:paraId="40367559" w14:textId="77777777" w:rsidR="00866D65" w:rsidRPr="002B3625" w:rsidRDefault="00866D65" w:rsidP="00643767">
      <w:pPr>
        <w:spacing w:after="0"/>
      </w:pPr>
    </w:p>
    <w:p w14:paraId="0440AEB4" w14:textId="77777777" w:rsidR="00866D65" w:rsidRDefault="00866D65" w:rsidP="00866D65">
      <w:r>
        <w:t>(a)</w:t>
      </w:r>
      <w:r>
        <w:tab/>
        <w:t xml:space="preserve">Should any of the following events occur, </w:t>
      </w:r>
      <w:r w:rsidR="004878A4">
        <w:t>ENWIN</w:t>
      </w:r>
      <w:r>
        <w:t xml:space="preserve"> may terminate or suspend some or all of the Services provided under this SOW without liability, cost or penalty:</w:t>
      </w:r>
    </w:p>
    <w:p w14:paraId="407ADAED" w14:textId="77777777" w:rsidR="00866D65" w:rsidRDefault="00866D65" w:rsidP="00093105">
      <w:pPr>
        <w:pStyle w:val="ListParagraph"/>
        <w:numPr>
          <w:ilvl w:val="0"/>
          <w:numId w:val="2"/>
        </w:numPr>
      </w:pPr>
      <w:r w:rsidRPr="008A09E2">
        <w:rPr>
          <w:highlight w:val="cyan"/>
        </w:rPr>
        <w:t>[FOR E</w:t>
      </w:r>
      <w:r w:rsidR="00D61712" w:rsidRPr="008A09E2">
        <w:rPr>
          <w:highlight w:val="cyan"/>
        </w:rPr>
        <w:t xml:space="preserve">XAMPLE, FAILING TO MEET ONE </w:t>
      </w:r>
      <w:r w:rsidRPr="008A09E2">
        <w:rPr>
          <w:highlight w:val="cyan"/>
        </w:rPr>
        <w:t>OR MORE SER</w:t>
      </w:r>
      <w:r w:rsidR="00D61712" w:rsidRPr="008A09E2">
        <w:rPr>
          <w:highlight w:val="cyan"/>
        </w:rPr>
        <w:t xml:space="preserve">VICE LEVEL METRICS IN THREE </w:t>
      </w:r>
      <w:r w:rsidRPr="008A09E2">
        <w:rPr>
          <w:highlight w:val="cyan"/>
        </w:rPr>
        <w:t>CONSECUTIVE MONTHS.]</w:t>
      </w:r>
    </w:p>
    <w:p w14:paraId="442D7E07" w14:textId="77777777" w:rsidR="00866D65" w:rsidRDefault="00866D65" w:rsidP="00866D65">
      <w:r>
        <w:t>(b)</w:t>
      </w:r>
      <w:r>
        <w:tab/>
        <w:t xml:space="preserve">Should any of the following events occur, </w:t>
      </w:r>
      <w:r w:rsidR="004878A4">
        <w:t>ENWIN</w:t>
      </w:r>
      <w:r>
        <w:t xml:space="preserve"> may terminate or suspend some or all of the Services provided under the Agreement without liability, cost or penalty:</w:t>
      </w:r>
    </w:p>
    <w:p w14:paraId="2048BAC5" w14:textId="77777777" w:rsidR="00866D65" w:rsidRDefault="00866D65" w:rsidP="00093105">
      <w:pPr>
        <w:pStyle w:val="ListParagraph"/>
        <w:numPr>
          <w:ilvl w:val="0"/>
          <w:numId w:val="2"/>
        </w:numPr>
      </w:pPr>
      <w:r w:rsidRPr="008A09E2">
        <w:rPr>
          <w:highlight w:val="cyan"/>
        </w:rPr>
        <w:t>[FOR E</w:t>
      </w:r>
      <w:r w:rsidR="00D61712" w:rsidRPr="008A09E2">
        <w:rPr>
          <w:highlight w:val="cyan"/>
        </w:rPr>
        <w:t xml:space="preserve">XAMPLE, FAILING TO MEET ONE </w:t>
      </w:r>
      <w:r w:rsidRPr="008A09E2">
        <w:rPr>
          <w:highlight w:val="cyan"/>
        </w:rPr>
        <w:t>OR MORE S</w:t>
      </w:r>
      <w:r w:rsidR="00D61712" w:rsidRPr="008A09E2">
        <w:rPr>
          <w:highlight w:val="cyan"/>
        </w:rPr>
        <w:t xml:space="preserve">ERVICE LEVEL METRICS IN FIVE </w:t>
      </w:r>
      <w:r w:rsidRPr="008A09E2">
        <w:rPr>
          <w:highlight w:val="cyan"/>
        </w:rPr>
        <w:t>CONSECUTIVE MONTHS.]</w:t>
      </w:r>
      <w:r>
        <w:tab/>
      </w:r>
      <w:r>
        <w:tab/>
      </w:r>
    </w:p>
    <w:p w14:paraId="2131E472" w14:textId="276BAD3F" w:rsidR="00D773B8" w:rsidRPr="002032AB" w:rsidRDefault="00D773B8" w:rsidP="0006244E">
      <w:pPr>
        <w:pStyle w:val="Heading2"/>
      </w:pPr>
      <w:r w:rsidRPr="002032AB">
        <w:t>A2.</w:t>
      </w:r>
      <w:r w:rsidRPr="002032AB">
        <w:tab/>
        <w:t>NAMED PERSONNEL</w:t>
      </w:r>
      <w:r w:rsidR="00886AD5">
        <w:t xml:space="preserve"> </w:t>
      </w:r>
      <w:r w:rsidRPr="00C56702">
        <w:rPr>
          <w:highlight w:val="cyan"/>
        </w:rPr>
        <w:t>[</w:t>
      </w:r>
      <w:r>
        <w:rPr>
          <w:highlight w:val="cyan"/>
        </w:rPr>
        <w:t xml:space="preserve">IDENTIFY AND </w:t>
      </w:r>
      <w:r w:rsidRPr="00C56702">
        <w:rPr>
          <w:highlight w:val="cyan"/>
        </w:rPr>
        <w:t>INSERT NAMES OF INDIVIDUALS HOLDING KEY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4457"/>
        <w:gridCol w:w="3386"/>
      </w:tblGrid>
      <w:tr w:rsidR="0006244E" w:rsidRPr="00E6518F" w14:paraId="7889B1C4" w14:textId="77777777" w:rsidTr="00643767">
        <w:trPr>
          <w:cantSplit/>
        </w:trPr>
        <w:tc>
          <w:tcPr>
            <w:tcW w:w="1106" w:type="pct"/>
            <w:shd w:val="clear" w:color="auto" w:fill="BFBFBF" w:themeFill="background1" w:themeFillShade="BF"/>
          </w:tcPr>
          <w:p w14:paraId="1215AAD4" w14:textId="77777777" w:rsidR="00D773B8" w:rsidRPr="00E6518F" w:rsidRDefault="00D773B8" w:rsidP="00E6518F">
            <w:pPr>
              <w:spacing w:before="40" w:after="40"/>
              <w:rPr>
                <w:b/>
                <w:sz w:val="16"/>
                <w:szCs w:val="16"/>
              </w:rPr>
            </w:pPr>
            <w:r w:rsidRPr="00E6518F">
              <w:rPr>
                <w:b/>
                <w:sz w:val="16"/>
                <w:szCs w:val="16"/>
              </w:rPr>
              <w:t>Role</w:t>
            </w:r>
          </w:p>
        </w:tc>
        <w:tc>
          <w:tcPr>
            <w:tcW w:w="2213" w:type="pct"/>
            <w:shd w:val="clear" w:color="auto" w:fill="BFBFBF" w:themeFill="background1" w:themeFillShade="BF"/>
          </w:tcPr>
          <w:p w14:paraId="64475072" w14:textId="77777777" w:rsidR="00D773B8" w:rsidRPr="00E6518F" w:rsidRDefault="00D773B8" w:rsidP="00E6518F">
            <w:pPr>
              <w:spacing w:before="40" w:after="40"/>
              <w:rPr>
                <w:b/>
                <w:sz w:val="16"/>
                <w:szCs w:val="16"/>
              </w:rPr>
            </w:pPr>
            <w:r w:rsidRPr="00E6518F">
              <w:rPr>
                <w:b/>
                <w:sz w:val="16"/>
                <w:szCs w:val="16"/>
              </w:rPr>
              <w:t>Description of Role</w:t>
            </w:r>
          </w:p>
        </w:tc>
        <w:tc>
          <w:tcPr>
            <w:tcW w:w="1681" w:type="pct"/>
            <w:shd w:val="clear" w:color="auto" w:fill="BFBFBF" w:themeFill="background1" w:themeFillShade="BF"/>
          </w:tcPr>
          <w:p w14:paraId="1EE5FF8E" w14:textId="77777777" w:rsidR="00D773B8" w:rsidRPr="00E6518F" w:rsidRDefault="00D773B8" w:rsidP="00E6518F">
            <w:pPr>
              <w:spacing w:before="40" w:after="40"/>
              <w:rPr>
                <w:b/>
                <w:sz w:val="16"/>
                <w:szCs w:val="16"/>
              </w:rPr>
            </w:pPr>
            <w:r w:rsidRPr="00E6518F">
              <w:rPr>
                <w:b/>
                <w:sz w:val="16"/>
                <w:szCs w:val="16"/>
              </w:rPr>
              <w:t>Name</w:t>
            </w:r>
          </w:p>
        </w:tc>
      </w:tr>
      <w:tr w:rsidR="00D773B8" w:rsidRPr="00E6518F" w14:paraId="6ECA75B2" w14:textId="77777777" w:rsidTr="0006244E">
        <w:trPr>
          <w:cantSplit/>
        </w:trPr>
        <w:tc>
          <w:tcPr>
            <w:tcW w:w="1106" w:type="pct"/>
          </w:tcPr>
          <w:p w14:paraId="55759B78" w14:textId="77777777" w:rsidR="00D773B8" w:rsidRPr="00E6518F" w:rsidRDefault="00D773B8" w:rsidP="00E6518F">
            <w:pPr>
              <w:spacing w:before="40" w:after="40"/>
              <w:rPr>
                <w:sz w:val="16"/>
                <w:szCs w:val="16"/>
              </w:rPr>
            </w:pPr>
          </w:p>
        </w:tc>
        <w:tc>
          <w:tcPr>
            <w:tcW w:w="2213" w:type="pct"/>
          </w:tcPr>
          <w:p w14:paraId="1BDA40C2" w14:textId="77777777" w:rsidR="00D773B8" w:rsidRPr="00E6518F" w:rsidRDefault="00D773B8" w:rsidP="00E6518F">
            <w:pPr>
              <w:spacing w:before="40" w:after="40"/>
              <w:rPr>
                <w:b/>
                <w:sz w:val="16"/>
                <w:szCs w:val="16"/>
              </w:rPr>
            </w:pPr>
          </w:p>
        </w:tc>
        <w:tc>
          <w:tcPr>
            <w:tcW w:w="1681" w:type="pct"/>
          </w:tcPr>
          <w:p w14:paraId="1EF3171D" w14:textId="77777777" w:rsidR="00D773B8" w:rsidRPr="00E6518F" w:rsidRDefault="00D773B8" w:rsidP="00E6518F">
            <w:pPr>
              <w:spacing w:before="40" w:after="40"/>
              <w:rPr>
                <w:rFonts w:eastAsia="Arial Unicode MS"/>
                <w:sz w:val="16"/>
                <w:szCs w:val="16"/>
              </w:rPr>
            </w:pPr>
          </w:p>
        </w:tc>
      </w:tr>
      <w:tr w:rsidR="00D773B8" w:rsidRPr="00E6518F" w14:paraId="1C965541" w14:textId="77777777" w:rsidTr="0006244E">
        <w:trPr>
          <w:cantSplit/>
        </w:trPr>
        <w:tc>
          <w:tcPr>
            <w:tcW w:w="1106" w:type="pct"/>
          </w:tcPr>
          <w:p w14:paraId="68121669" w14:textId="77777777" w:rsidR="00D773B8" w:rsidRPr="00E6518F" w:rsidRDefault="00D773B8" w:rsidP="00E6518F">
            <w:pPr>
              <w:spacing w:before="40" w:after="40"/>
              <w:rPr>
                <w:sz w:val="16"/>
                <w:szCs w:val="16"/>
              </w:rPr>
            </w:pPr>
          </w:p>
        </w:tc>
        <w:tc>
          <w:tcPr>
            <w:tcW w:w="2213" w:type="pct"/>
          </w:tcPr>
          <w:p w14:paraId="18F2B7F4" w14:textId="77777777" w:rsidR="00D773B8" w:rsidRPr="00E6518F" w:rsidRDefault="00D773B8" w:rsidP="00E6518F">
            <w:pPr>
              <w:spacing w:before="40" w:after="40"/>
              <w:rPr>
                <w:sz w:val="16"/>
                <w:szCs w:val="16"/>
              </w:rPr>
            </w:pPr>
          </w:p>
        </w:tc>
        <w:tc>
          <w:tcPr>
            <w:tcW w:w="1681" w:type="pct"/>
          </w:tcPr>
          <w:p w14:paraId="3287BE25" w14:textId="77777777" w:rsidR="00D773B8" w:rsidRPr="00E6518F" w:rsidRDefault="00D773B8" w:rsidP="00E6518F">
            <w:pPr>
              <w:spacing w:before="40" w:after="40"/>
              <w:rPr>
                <w:rFonts w:eastAsia="Arial Unicode MS"/>
                <w:sz w:val="16"/>
                <w:szCs w:val="16"/>
              </w:rPr>
            </w:pPr>
          </w:p>
        </w:tc>
      </w:tr>
    </w:tbl>
    <w:p w14:paraId="704434BC" w14:textId="77777777" w:rsidR="00D773B8" w:rsidRPr="002032AB" w:rsidRDefault="00D773B8" w:rsidP="0006244E">
      <w:pPr>
        <w:pStyle w:val="Heading2"/>
      </w:pPr>
      <w:r w:rsidRPr="002032AB">
        <w:t>A3.</w:t>
      </w:r>
      <w:r w:rsidRPr="002032AB">
        <w:tab/>
        <w:t>SITE(S)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883"/>
        <w:gridCol w:w="3386"/>
      </w:tblGrid>
      <w:tr w:rsidR="0006244E" w:rsidRPr="00E6518F" w14:paraId="3A9F185C" w14:textId="77777777" w:rsidTr="00C8312E">
        <w:trPr>
          <w:cantSplit/>
        </w:trPr>
        <w:tc>
          <w:tcPr>
            <w:tcW w:w="398" w:type="pct"/>
            <w:shd w:val="clear" w:color="auto" w:fill="BFBFBF" w:themeFill="background1" w:themeFillShade="BF"/>
          </w:tcPr>
          <w:p w14:paraId="03A804D0" w14:textId="77777777" w:rsidR="00D773B8" w:rsidRPr="00E6518F" w:rsidRDefault="00D773B8" w:rsidP="00E6518F">
            <w:pPr>
              <w:spacing w:before="40" w:after="40"/>
              <w:rPr>
                <w:b/>
                <w:sz w:val="16"/>
                <w:szCs w:val="16"/>
              </w:rPr>
            </w:pPr>
          </w:p>
        </w:tc>
        <w:tc>
          <w:tcPr>
            <w:tcW w:w="2921" w:type="pct"/>
            <w:shd w:val="clear" w:color="auto" w:fill="BFBFBF" w:themeFill="background1" w:themeFillShade="BF"/>
          </w:tcPr>
          <w:p w14:paraId="5FCD646C" w14:textId="77777777" w:rsidR="00D773B8" w:rsidRPr="00E6518F" w:rsidRDefault="00D773B8" w:rsidP="00E6518F">
            <w:pPr>
              <w:spacing w:before="40" w:after="40"/>
              <w:rPr>
                <w:b/>
                <w:sz w:val="16"/>
                <w:szCs w:val="16"/>
              </w:rPr>
            </w:pPr>
            <w:r w:rsidRPr="00E6518F">
              <w:rPr>
                <w:b/>
                <w:sz w:val="16"/>
                <w:szCs w:val="16"/>
              </w:rPr>
              <w:t>Address</w:t>
            </w:r>
          </w:p>
        </w:tc>
        <w:tc>
          <w:tcPr>
            <w:tcW w:w="1681" w:type="pct"/>
            <w:shd w:val="clear" w:color="auto" w:fill="BFBFBF" w:themeFill="background1" w:themeFillShade="BF"/>
          </w:tcPr>
          <w:p w14:paraId="65925A4D" w14:textId="77777777" w:rsidR="00D773B8" w:rsidRPr="00E6518F" w:rsidRDefault="00D773B8" w:rsidP="00E6518F">
            <w:pPr>
              <w:spacing w:before="40" w:after="40"/>
              <w:rPr>
                <w:b/>
                <w:sz w:val="16"/>
                <w:szCs w:val="16"/>
              </w:rPr>
            </w:pPr>
            <w:r w:rsidRPr="00E6518F">
              <w:rPr>
                <w:b/>
                <w:sz w:val="16"/>
                <w:szCs w:val="16"/>
              </w:rPr>
              <w:t>Telephone and Fax</w:t>
            </w:r>
          </w:p>
        </w:tc>
      </w:tr>
      <w:tr w:rsidR="00D773B8" w:rsidRPr="00E6518F" w14:paraId="0158680F" w14:textId="77777777" w:rsidTr="0006244E">
        <w:trPr>
          <w:cantSplit/>
        </w:trPr>
        <w:tc>
          <w:tcPr>
            <w:tcW w:w="398" w:type="pct"/>
          </w:tcPr>
          <w:p w14:paraId="047659D7" w14:textId="77777777" w:rsidR="00D773B8" w:rsidRPr="00E6518F" w:rsidRDefault="00D773B8" w:rsidP="00E6518F">
            <w:pPr>
              <w:spacing w:before="40" w:after="40"/>
              <w:rPr>
                <w:sz w:val="16"/>
                <w:szCs w:val="16"/>
              </w:rPr>
            </w:pPr>
            <w:r w:rsidRPr="00E6518F">
              <w:rPr>
                <w:sz w:val="16"/>
                <w:szCs w:val="16"/>
              </w:rPr>
              <w:t>1.</w:t>
            </w:r>
          </w:p>
        </w:tc>
        <w:tc>
          <w:tcPr>
            <w:tcW w:w="2921" w:type="pct"/>
          </w:tcPr>
          <w:p w14:paraId="4B614D78" w14:textId="77777777" w:rsidR="00D773B8" w:rsidRPr="00E6518F" w:rsidRDefault="00D773B8" w:rsidP="00E6518F">
            <w:pPr>
              <w:spacing w:before="40" w:after="40"/>
              <w:rPr>
                <w:sz w:val="16"/>
                <w:szCs w:val="16"/>
              </w:rPr>
            </w:pPr>
          </w:p>
        </w:tc>
        <w:tc>
          <w:tcPr>
            <w:tcW w:w="1681" w:type="pct"/>
          </w:tcPr>
          <w:p w14:paraId="6EE5CF8E" w14:textId="77777777" w:rsidR="00D773B8" w:rsidRPr="00E6518F" w:rsidRDefault="00D773B8" w:rsidP="00E6518F">
            <w:pPr>
              <w:spacing w:before="40" w:after="40"/>
              <w:rPr>
                <w:rFonts w:eastAsia="Arial Unicode MS"/>
                <w:sz w:val="16"/>
                <w:szCs w:val="16"/>
              </w:rPr>
            </w:pPr>
          </w:p>
        </w:tc>
      </w:tr>
      <w:tr w:rsidR="00D773B8" w:rsidRPr="00E6518F" w14:paraId="0D299DC8" w14:textId="77777777" w:rsidTr="0006244E">
        <w:trPr>
          <w:cantSplit/>
        </w:trPr>
        <w:tc>
          <w:tcPr>
            <w:tcW w:w="398" w:type="pct"/>
          </w:tcPr>
          <w:p w14:paraId="379CC976" w14:textId="77777777" w:rsidR="00D773B8" w:rsidRPr="00E6518F" w:rsidRDefault="00D773B8" w:rsidP="00E6518F">
            <w:pPr>
              <w:spacing w:before="40" w:after="40"/>
              <w:rPr>
                <w:sz w:val="16"/>
                <w:szCs w:val="16"/>
              </w:rPr>
            </w:pPr>
            <w:r w:rsidRPr="00E6518F">
              <w:rPr>
                <w:sz w:val="16"/>
                <w:szCs w:val="16"/>
              </w:rPr>
              <w:t>2.</w:t>
            </w:r>
          </w:p>
        </w:tc>
        <w:tc>
          <w:tcPr>
            <w:tcW w:w="2921" w:type="pct"/>
          </w:tcPr>
          <w:p w14:paraId="14E98EAF" w14:textId="77777777" w:rsidR="00D773B8" w:rsidRPr="00E6518F" w:rsidRDefault="00D773B8" w:rsidP="00E6518F">
            <w:pPr>
              <w:spacing w:before="40" w:after="40"/>
              <w:rPr>
                <w:sz w:val="16"/>
                <w:szCs w:val="16"/>
              </w:rPr>
            </w:pPr>
          </w:p>
        </w:tc>
        <w:tc>
          <w:tcPr>
            <w:tcW w:w="1681" w:type="pct"/>
          </w:tcPr>
          <w:p w14:paraId="5F139435" w14:textId="77777777" w:rsidR="00D773B8" w:rsidRPr="00E6518F" w:rsidRDefault="00D773B8" w:rsidP="00E6518F">
            <w:pPr>
              <w:spacing w:before="40" w:after="40"/>
              <w:rPr>
                <w:rFonts w:eastAsia="Arial Unicode MS"/>
                <w:sz w:val="16"/>
                <w:szCs w:val="16"/>
              </w:rPr>
            </w:pPr>
          </w:p>
        </w:tc>
      </w:tr>
    </w:tbl>
    <w:p w14:paraId="1096C40C" w14:textId="77777777" w:rsidR="00D773B8" w:rsidRPr="008B5E43" w:rsidRDefault="00D773B8" w:rsidP="00D773B8">
      <w:r w:rsidRPr="008B5E43">
        <w:t xml:space="preserve">Services may not be performed at any other locations without </w:t>
      </w:r>
      <w:r w:rsidR="004878A4">
        <w:t>ENWIN</w:t>
      </w:r>
      <w:r w:rsidRPr="008B5E43">
        <w:t>’s prior written consent.</w:t>
      </w:r>
    </w:p>
    <w:p w14:paraId="02EBB14B" w14:textId="77777777" w:rsidR="00D773B8" w:rsidRPr="008B5E43" w:rsidRDefault="00D773B8" w:rsidP="0006244E">
      <w:pPr>
        <w:pStyle w:val="Heading2"/>
      </w:pPr>
      <w:r w:rsidRPr="008B5E43">
        <w:t>B.</w:t>
      </w:r>
      <w:r w:rsidRPr="008B5E43">
        <w:tab/>
        <w:t xml:space="preserve">KEY GOODS </w:t>
      </w:r>
      <w:r w:rsidRPr="00795014">
        <w:rPr>
          <w:highlight w:val="cyan"/>
        </w:rPr>
        <w:t>[INSERT DESCRIPTION OF THE KEY GOODS TO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6754"/>
        <w:gridCol w:w="2552"/>
      </w:tblGrid>
      <w:tr w:rsidR="0006244E" w:rsidRPr="00E6518F" w14:paraId="6FF31828" w14:textId="77777777" w:rsidTr="00643767">
        <w:tc>
          <w:tcPr>
            <w:tcW w:w="780" w:type="dxa"/>
            <w:shd w:val="clear" w:color="auto" w:fill="BFBFBF" w:themeFill="background1" w:themeFillShade="BF"/>
          </w:tcPr>
          <w:p w14:paraId="26FD2ED0" w14:textId="77777777" w:rsidR="00D773B8" w:rsidRPr="00E6518F" w:rsidRDefault="00D773B8" w:rsidP="00E6518F">
            <w:pPr>
              <w:spacing w:before="40" w:after="40"/>
              <w:rPr>
                <w:b/>
                <w:sz w:val="16"/>
                <w:szCs w:val="16"/>
              </w:rPr>
            </w:pPr>
          </w:p>
        </w:tc>
        <w:tc>
          <w:tcPr>
            <w:tcW w:w="6916" w:type="dxa"/>
            <w:shd w:val="clear" w:color="auto" w:fill="BFBFBF" w:themeFill="background1" w:themeFillShade="BF"/>
          </w:tcPr>
          <w:p w14:paraId="59F9AD9E" w14:textId="77777777" w:rsidR="00D773B8" w:rsidRPr="00E6518F" w:rsidRDefault="00D773B8" w:rsidP="00E6518F">
            <w:pPr>
              <w:spacing w:before="40" w:after="40"/>
              <w:rPr>
                <w:b/>
                <w:sz w:val="16"/>
                <w:szCs w:val="16"/>
              </w:rPr>
            </w:pPr>
            <w:r w:rsidRPr="00E6518F">
              <w:rPr>
                <w:b/>
                <w:sz w:val="16"/>
                <w:szCs w:val="16"/>
              </w:rPr>
              <w:t>Description of Key Good</w:t>
            </w:r>
          </w:p>
        </w:tc>
        <w:tc>
          <w:tcPr>
            <w:tcW w:w="2600" w:type="dxa"/>
            <w:shd w:val="clear" w:color="auto" w:fill="BFBFBF" w:themeFill="background1" w:themeFillShade="BF"/>
          </w:tcPr>
          <w:p w14:paraId="5A865EE3" w14:textId="77777777" w:rsidR="00D773B8" w:rsidRPr="00E6518F" w:rsidRDefault="00D773B8" w:rsidP="00E6518F">
            <w:pPr>
              <w:spacing w:before="40" w:after="40"/>
              <w:rPr>
                <w:b/>
                <w:sz w:val="16"/>
                <w:szCs w:val="16"/>
              </w:rPr>
            </w:pPr>
            <w:r w:rsidRPr="00E6518F">
              <w:rPr>
                <w:b/>
                <w:sz w:val="16"/>
                <w:szCs w:val="16"/>
              </w:rPr>
              <w:t>Vendor’s Pre-existing Work (Yes or No)</w:t>
            </w:r>
          </w:p>
        </w:tc>
      </w:tr>
      <w:tr w:rsidR="00D773B8" w:rsidRPr="00E6518F" w14:paraId="17FB8F0E" w14:textId="77777777" w:rsidTr="0006244E">
        <w:tc>
          <w:tcPr>
            <w:tcW w:w="780" w:type="dxa"/>
            <w:shd w:val="clear" w:color="auto" w:fill="auto"/>
          </w:tcPr>
          <w:p w14:paraId="5BF2B3BC" w14:textId="77777777" w:rsidR="00D773B8" w:rsidRPr="00E6518F" w:rsidRDefault="00D773B8" w:rsidP="00E6518F">
            <w:pPr>
              <w:spacing w:before="40" w:after="40"/>
              <w:rPr>
                <w:sz w:val="16"/>
                <w:szCs w:val="16"/>
              </w:rPr>
            </w:pPr>
          </w:p>
        </w:tc>
        <w:tc>
          <w:tcPr>
            <w:tcW w:w="6916" w:type="dxa"/>
            <w:shd w:val="clear" w:color="auto" w:fill="auto"/>
          </w:tcPr>
          <w:p w14:paraId="08E62138" w14:textId="77777777" w:rsidR="00D773B8" w:rsidRPr="00E6518F" w:rsidRDefault="00D773B8" w:rsidP="00E6518F">
            <w:pPr>
              <w:spacing w:before="40" w:after="40"/>
              <w:rPr>
                <w:sz w:val="16"/>
                <w:szCs w:val="16"/>
              </w:rPr>
            </w:pPr>
          </w:p>
        </w:tc>
        <w:tc>
          <w:tcPr>
            <w:tcW w:w="2600" w:type="dxa"/>
            <w:shd w:val="clear" w:color="auto" w:fill="auto"/>
          </w:tcPr>
          <w:p w14:paraId="7F9526B9" w14:textId="77777777" w:rsidR="00D773B8" w:rsidRPr="00E6518F" w:rsidRDefault="00D773B8" w:rsidP="00E6518F">
            <w:pPr>
              <w:spacing w:before="40" w:after="40"/>
              <w:rPr>
                <w:sz w:val="16"/>
                <w:szCs w:val="16"/>
              </w:rPr>
            </w:pPr>
          </w:p>
        </w:tc>
      </w:tr>
    </w:tbl>
    <w:p w14:paraId="28ABCBB4" w14:textId="77777777" w:rsidR="00643767" w:rsidRDefault="00643767" w:rsidP="00643767">
      <w:pPr>
        <w:spacing w:after="0"/>
      </w:pPr>
    </w:p>
    <w:p w14:paraId="61B27408" w14:textId="77777777" w:rsidR="00D773B8" w:rsidRDefault="00D773B8" w:rsidP="0006244E">
      <w:pPr>
        <w:pStyle w:val="Heading2"/>
      </w:pPr>
      <w:r>
        <w:t>C.</w:t>
      </w:r>
      <w:r>
        <w:tab/>
        <w:t>WORK SCHEDULE</w:t>
      </w:r>
    </w:p>
    <w:p w14:paraId="161A473A" w14:textId="6DBF7A23" w:rsidR="00D773B8" w:rsidRPr="008B5E43" w:rsidRDefault="00D773B8" w:rsidP="00D773B8">
      <w:r w:rsidRPr="008B5E43">
        <w:t>Estimated Start Date:</w:t>
      </w:r>
      <w:r w:rsidR="00886AD5">
        <w:t xml:space="preserve"> </w:t>
      </w:r>
      <w:r w:rsidRPr="008B5E43">
        <w:rPr>
          <w:rFonts w:ascii="Symbol" w:eastAsia="Symbol" w:hAnsi="Symbol" w:cs="Symbol"/>
          <w:highlight w:val="yellow"/>
        </w:rPr>
        <w:t>·</w:t>
      </w:r>
      <w:r w:rsidR="00886AD5">
        <w:t xml:space="preserve">  </w:t>
      </w:r>
      <w:r w:rsidRPr="008B5E43">
        <w:t xml:space="preserve"> </w:t>
      </w:r>
      <w:r w:rsidRPr="008B5E43">
        <w:tab/>
        <w:t>Estimated Completion Date:</w:t>
      </w:r>
      <w:r w:rsidR="00886AD5">
        <w:t xml:space="preserve"> </w:t>
      </w:r>
      <w:r w:rsidRPr="008B5E43">
        <w:rPr>
          <w:rFonts w:ascii="Symbol" w:eastAsia="Symbol" w:hAnsi="Symbol" w:cs="Symbol"/>
          <w:highlight w:val="yellow"/>
        </w:rPr>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6316"/>
        <w:gridCol w:w="2953"/>
      </w:tblGrid>
      <w:tr w:rsidR="0006244E" w:rsidRPr="00E6518F" w14:paraId="592F5654" w14:textId="77777777" w:rsidTr="00C8312E">
        <w:trPr>
          <w:cantSplit/>
          <w:jc w:val="right"/>
        </w:trPr>
        <w:tc>
          <w:tcPr>
            <w:tcW w:w="398" w:type="pct"/>
            <w:shd w:val="clear" w:color="auto" w:fill="BFBFBF" w:themeFill="background1" w:themeFillShade="BF"/>
          </w:tcPr>
          <w:p w14:paraId="092B3A44" w14:textId="77777777" w:rsidR="00D773B8" w:rsidRPr="00E6518F" w:rsidRDefault="00D773B8" w:rsidP="00E6518F">
            <w:pPr>
              <w:spacing w:before="40" w:after="40"/>
              <w:rPr>
                <w:b/>
                <w:sz w:val="16"/>
                <w:szCs w:val="16"/>
              </w:rPr>
            </w:pPr>
          </w:p>
        </w:tc>
        <w:tc>
          <w:tcPr>
            <w:tcW w:w="3136" w:type="pct"/>
            <w:shd w:val="clear" w:color="auto" w:fill="BFBFBF" w:themeFill="background1" w:themeFillShade="BF"/>
          </w:tcPr>
          <w:p w14:paraId="5A66ED09" w14:textId="77777777" w:rsidR="00D773B8" w:rsidRPr="00E6518F" w:rsidRDefault="00D773B8" w:rsidP="00E6518F">
            <w:pPr>
              <w:spacing w:before="40" w:after="40"/>
              <w:rPr>
                <w:b/>
                <w:sz w:val="16"/>
                <w:szCs w:val="16"/>
              </w:rPr>
            </w:pPr>
            <w:r w:rsidRPr="00E6518F">
              <w:rPr>
                <w:b/>
                <w:sz w:val="16"/>
                <w:szCs w:val="16"/>
              </w:rPr>
              <w:t>Milestones</w:t>
            </w:r>
          </w:p>
        </w:tc>
        <w:tc>
          <w:tcPr>
            <w:tcW w:w="1466" w:type="pct"/>
            <w:shd w:val="clear" w:color="auto" w:fill="BFBFBF" w:themeFill="background1" w:themeFillShade="BF"/>
          </w:tcPr>
          <w:p w14:paraId="39A06429" w14:textId="77777777" w:rsidR="00D773B8" w:rsidRPr="00E6518F" w:rsidRDefault="00D773B8" w:rsidP="00E6518F">
            <w:pPr>
              <w:spacing w:before="40" w:after="40"/>
              <w:rPr>
                <w:b/>
                <w:sz w:val="16"/>
                <w:szCs w:val="16"/>
              </w:rPr>
            </w:pPr>
            <w:r w:rsidRPr="00E6518F">
              <w:rPr>
                <w:b/>
                <w:sz w:val="16"/>
                <w:szCs w:val="16"/>
              </w:rPr>
              <w:t>Vendor’s Due Date for Achieving Milestone</w:t>
            </w:r>
          </w:p>
        </w:tc>
      </w:tr>
      <w:tr w:rsidR="00D773B8" w:rsidRPr="00E6518F" w14:paraId="0DE8DFE6" w14:textId="77777777" w:rsidTr="0006244E">
        <w:trPr>
          <w:cantSplit/>
          <w:jc w:val="right"/>
        </w:trPr>
        <w:tc>
          <w:tcPr>
            <w:tcW w:w="398" w:type="pct"/>
          </w:tcPr>
          <w:p w14:paraId="080FC1C4" w14:textId="77777777" w:rsidR="00D773B8" w:rsidRPr="00E6518F" w:rsidRDefault="00D773B8" w:rsidP="00E6518F">
            <w:pPr>
              <w:spacing w:before="40" w:after="40"/>
              <w:rPr>
                <w:sz w:val="16"/>
                <w:szCs w:val="16"/>
              </w:rPr>
            </w:pPr>
            <w:r w:rsidRPr="00E6518F">
              <w:rPr>
                <w:sz w:val="16"/>
                <w:szCs w:val="16"/>
              </w:rPr>
              <w:t>1.</w:t>
            </w:r>
          </w:p>
        </w:tc>
        <w:tc>
          <w:tcPr>
            <w:tcW w:w="3136" w:type="pct"/>
          </w:tcPr>
          <w:p w14:paraId="5F89293C" w14:textId="77777777" w:rsidR="00D773B8" w:rsidRPr="00E6518F" w:rsidRDefault="00D773B8" w:rsidP="00E6518F">
            <w:pPr>
              <w:spacing w:before="40" w:after="40"/>
              <w:rPr>
                <w:sz w:val="16"/>
                <w:szCs w:val="16"/>
              </w:rPr>
            </w:pPr>
          </w:p>
        </w:tc>
        <w:tc>
          <w:tcPr>
            <w:tcW w:w="1466" w:type="pct"/>
          </w:tcPr>
          <w:p w14:paraId="2BFFC302" w14:textId="77777777" w:rsidR="00D773B8" w:rsidRPr="00E6518F" w:rsidRDefault="00D773B8" w:rsidP="00E6518F">
            <w:pPr>
              <w:spacing w:before="40" w:after="40"/>
              <w:rPr>
                <w:sz w:val="16"/>
                <w:szCs w:val="16"/>
              </w:rPr>
            </w:pPr>
          </w:p>
        </w:tc>
      </w:tr>
      <w:tr w:rsidR="00D773B8" w:rsidRPr="00E6518F" w14:paraId="0B6382F5" w14:textId="77777777" w:rsidTr="0006244E">
        <w:trPr>
          <w:cantSplit/>
          <w:jc w:val="right"/>
        </w:trPr>
        <w:tc>
          <w:tcPr>
            <w:tcW w:w="398" w:type="pct"/>
          </w:tcPr>
          <w:p w14:paraId="39E22890" w14:textId="77777777" w:rsidR="00D773B8" w:rsidRPr="00E6518F" w:rsidRDefault="00D773B8" w:rsidP="00E6518F">
            <w:pPr>
              <w:spacing w:before="40" w:after="40"/>
              <w:rPr>
                <w:sz w:val="16"/>
                <w:szCs w:val="16"/>
              </w:rPr>
            </w:pPr>
            <w:r w:rsidRPr="00E6518F">
              <w:rPr>
                <w:sz w:val="16"/>
                <w:szCs w:val="16"/>
              </w:rPr>
              <w:t>2.</w:t>
            </w:r>
          </w:p>
        </w:tc>
        <w:tc>
          <w:tcPr>
            <w:tcW w:w="3136" w:type="pct"/>
          </w:tcPr>
          <w:p w14:paraId="343AE405" w14:textId="77777777" w:rsidR="00D773B8" w:rsidRPr="00E6518F" w:rsidRDefault="00D773B8" w:rsidP="00E6518F">
            <w:pPr>
              <w:spacing w:before="40" w:after="40"/>
              <w:rPr>
                <w:sz w:val="16"/>
                <w:szCs w:val="16"/>
              </w:rPr>
            </w:pPr>
          </w:p>
        </w:tc>
        <w:tc>
          <w:tcPr>
            <w:tcW w:w="1466" w:type="pct"/>
          </w:tcPr>
          <w:p w14:paraId="524A6723" w14:textId="77777777" w:rsidR="00D773B8" w:rsidRPr="00E6518F" w:rsidRDefault="00D773B8" w:rsidP="00E6518F">
            <w:pPr>
              <w:spacing w:before="40" w:after="40"/>
              <w:rPr>
                <w:sz w:val="16"/>
                <w:szCs w:val="16"/>
              </w:rPr>
            </w:pPr>
          </w:p>
        </w:tc>
      </w:tr>
    </w:tbl>
    <w:p w14:paraId="326AF037" w14:textId="34451AEE" w:rsidR="00D773B8" w:rsidRPr="002032AB" w:rsidRDefault="00D773B8" w:rsidP="00D773B8">
      <w:r w:rsidRPr="002032AB">
        <w:t>Vendor will be responsible for achieving each milestone listed above by the due date set forth above.</w:t>
      </w:r>
      <w:r w:rsidR="00886AD5">
        <w:t xml:space="preserve"> </w:t>
      </w:r>
      <w:r w:rsidRPr="002032AB">
        <w:t xml:space="preserve">Vendor will inform </w:t>
      </w:r>
      <w:r w:rsidR="004878A4">
        <w:t>ENWIN</w:t>
      </w:r>
      <w:r w:rsidRPr="002032AB">
        <w:t xml:space="preserve"> immediately if it believes that it will not meet any such due date.</w:t>
      </w:r>
      <w:r w:rsidR="00886AD5">
        <w:t xml:space="preserve"> </w:t>
      </w:r>
      <w:r w:rsidRPr="002032AB">
        <w:t xml:space="preserve">Unless the delay is excused by </w:t>
      </w:r>
      <w:r w:rsidR="004878A4">
        <w:t>ENWIN</w:t>
      </w:r>
      <w:r w:rsidRPr="002032AB">
        <w:t xml:space="preserve"> in writing, the failure of Vendor to achieve any milestone by more than five Business Days is a material breach of </w:t>
      </w:r>
      <w:r w:rsidR="009F5937">
        <w:t>this Agreement</w:t>
      </w:r>
      <w:r w:rsidRPr="002032AB">
        <w:t xml:space="preserve"> by Vendor.</w:t>
      </w:r>
    </w:p>
    <w:p w14:paraId="4B8E3FE0" w14:textId="77777777" w:rsidR="00D773B8" w:rsidRDefault="006144D5" w:rsidP="0006244E">
      <w:pPr>
        <w:pStyle w:val="Heading2"/>
      </w:pPr>
      <w:r>
        <w:t>D</w:t>
      </w:r>
      <w:r w:rsidR="00D773B8">
        <w:t>.</w:t>
      </w:r>
      <w:r w:rsidR="00D773B8">
        <w:tab/>
        <w:t>PAYMENT AMOUNT AND SCHEDULE</w:t>
      </w:r>
    </w:p>
    <w:bookmarkStart w:id="117" w:name="Check11"/>
    <w:p w14:paraId="2B3562AC" w14:textId="77777777" w:rsidR="00D773B8" w:rsidRPr="002032AB" w:rsidRDefault="00F34A45" w:rsidP="00D773B8">
      <w:r>
        <w:rPr>
          <w:sz w:val="22"/>
          <w:lang w:val="en-US"/>
        </w:rPr>
        <w:fldChar w:fldCharType="begin">
          <w:ffData>
            <w:name w:val="Check11"/>
            <w:enabled/>
            <w:calcOnExit w:val="0"/>
            <w:checkBox>
              <w:sizeAuto/>
              <w:default w:val="0"/>
            </w:checkBox>
          </w:ffData>
        </w:fldChar>
      </w:r>
      <w:r w:rsidR="00D773B8">
        <w:rPr>
          <w:sz w:val="22"/>
          <w:lang w:val="en-US"/>
        </w:rPr>
        <w:instrText xml:space="preserve"> FORMCHECKBOX </w:instrText>
      </w:r>
      <w:r>
        <w:rPr>
          <w:sz w:val="22"/>
          <w:lang w:val="en-US"/>
        </w:rPr>
      </w:r>
      <w:r>
        <w:rPr>
          <w:sz w:val="22"/>
          <w:lang w:val="en-US"/>
        </w:rPr>
        <w:fldChar w:fldCharType="separate"/>
      </w:r>
      <w:r>
        <w:rPr>
          <w:sz w:val="22"/>
          <w:lang w:val="en-US"/>
        </w:rPr>
        <w:fldChar w:fldCharType="end"/>
      </w:r>
      <w:bookmarkEnd w:id="117"/>
      <w:r w:rsidR="00D773B8" w:rsidRPr="002032AB">
        <w:tab/>
      </w:r>
      <w:r w:rsidR="00D773B8" w:rsidRPr="008B5E43">
        <w:t>Time and Materials</w:t>
      </w:r>
    </w:p>
    <w:p w14:paraId="3A172259" w14:textId="77777777" w:rsidR="00D773B8" w:rsidRPr="008B5E43" w:rsidRDefault="00D773B8" w:rsidP="00D773B8">
      <w:pPr>
        <w:tabs>
          <w:tab w:val="left" w:pos="3600"/>
          <w:tab w:val="left" w:pos="5040"/>
        </w:tabs>
      </w:pPr>
      <w:r w:rsidRPr="002032AB">
        <w:t>Estimated Total Cost:</w:t>
      </w:r>
      <w:r w:rsidRPr="002032AB">
        <w:tab/>
        <w:t>$</w:t>
      </w:r>
      <w:r w:rsidR="00F34A45">
        <w:rPr>
          <w:sz w:val="22"/>
          <w:u w:val="single"/>
        </w:rPr>
        <w:fldChar w:fldCharType="begin">
          <w:ffData>
            <w:name w:val="Text9"/>
            <w:enabled/>
            <w:calcOnExit w:val="0"/>
            <w:textInput>
              <w:maxLength w:val="30"/>
            </w:textInput>
          </w:ffData>
        </w:fldChar>
      </w:r>
      <w:r>
        <w:rPr>
          <w:sz w:val="22"/>
          <w:u w:val="single"/>
        </w:rPr>
        <w:instrText xml:space="preserve"> FORMTEXT </w:instrText>
      </w:r>
      <w:r w:rsidR="00F34A45">
        <w:rPr>
          <w:sz w:val="22"/>
          <w:u w:val="single"/>
        </w:rPr>
      </w:r>
      <w:r w:rsidR="00F34A45">
        <w:rPr>
          <w:sz w:val="22"/>
          <w:u w:val="single"/>
        </w:rPr>
        <w:fldChar w:fldCharType="separate"/>
      </w:r>
      <w:r>
        <w:rPr>
          <w:noProof/>
          <w:sz w:val="22"/>
          <w:u w:val="single"/>
        </w:rPr>
        <w:t> </w:t>
      </w:r>
      <w:r>
        <w:rPr>
          <w:noProof/>
          <w:sz w:val="22"/>
          <w:u w:val="single"/>
        </w:rPr>
        <w:t> </w:t>
      </w:r>
      <w:r>
        <w:rPr>
          <w:noProof/>
          <w:sz w:val="22"/>
          <w:u w:val="single"/>
        </w:rPr>
        <w:t> </w:t>
      </w:r>
      <w:r>
        <w:rPr>
          <w:noProof/>
          <w:sz w:val="22"/>
          <w:u w:val="single"/>
        </w:rPr>
        <w:t> </w:t>
      </w:r>
      <w:r>
        <w:rPr>
          <w:noProof/>
          <w:sz w:val="22"/>
          <w:u w:val="single"/>
        </w:rPr>
        <w:t> </w:t>
      </w:r>
      <w:r w:rsidR="00F34A45">
        <w:rPr>
          <w:sz w:val="22"/>
          <w:u w:val="single"/>
        </w:rPr>
        <w:fldChar w:fldCharType="end"/>
      </w:r>
      <w:r w:rsidRPr="008B5E43">
        <w:t xml:space="preserve"> </w:t>
      </w:r>
    </w:p>
    <w:p w14:paraId="248D7D36" w14:textId="77777777" w:rsidR="00D773B8" w:rsidRPr="002032AB" w:rsidRDefault="00D773B8" w:rsidP="00D773B8">
      <w:r w:rsidRPr="002032AB">
        <w:t>The Services will be performed by the following Vendor’s Representatives at the hourly rates set forth below:</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7619"/>
        <w:gridCol w:w="1794"/>
      </w:tblGrid>
      <w:tr w:rsidR="0006244E" w:rsidRPr="00E6518F" w14:paraId="6B4845DB" w14:textId="77777777" w:rsidTr="00C8312E">
        <w:trPr>
          <w:jc w:val="right"/>
        </w:trPr>
        <w:tc>
          <w:tcPr>
            <w:tcW w:w="326" w:type="pct"/>
            <w:shd w:val="clear" w:color="auto" w:fill="BFBFBF" w:themeFill="background1" w:themeFillShade="BF"/>
          </w:tcPr>
          <w:p w14:paraId="63094207" w14:textId="77777777" w:rsidR="00D773B8" w:rsidRPr="00E6518F" w:rsidRDefault="00D773B8" w:rsidP="00E6518F">
            <w:pPr>
              <w:spacing w:before="40" w:after="40"/>
              <w:rPr>
                <w:b/>
                <w:sz w:val="16"/>
                <w:szCs w:val="16"/>
              </w:rPr>
            </w:pPr>
          </w:p>
        </w:tc>
        <w:tc>
          <w:tcPr>
            <w:tcW w:w="3783" w:type="pct"/>
            <w:shd w:val="clear" w:color="auto" w:fill="BFBFBF" w:themeFill="background1" w:themeFillShade="BF"/>
          </w:tcPr>
          <w:p w14:paraId="7536F655" w14:textId="77777777" w:rsidR="00D773B8" w:rsidRPr="00E6518F" w:rsidRDefault="00D773B8" w:rsidP="00E6518F">
            <w:pPr>
              <w:spacing w:before="40" w:after="40"/>
              <w:rPr>
                <w:b/>
                <w:sz w:val="16"/>
                <w:szCs w:val="16"/>
              </w:rPr>
            </w:pPr>
            <w:r w:rsidRPr="00E6518F">
              <w:rPr>
                <w:b/>
                <w:sz w:val="16"/>
                <w:szCs w:val="16"/>
              </w:rPr>
              <w:t>Resource</w:t>
            </w:r>
          </w:p>
        </w:tc>
        <w:tc>
          <w:tcPr>
            <w:tcW w:w="891" w:type="pct"/>
            <w:shd w:val="clear" w:color="auto" w:fill="BFBFBF" w:themeFill="background1" w:themeFillShade="BF"/>
          </w:tcPr>
          <w:p w14:paraId="58951B61" w14:textId="77777777" w:rsidR="00D773B8" w:rsidRPr="00E6518F" w:rsidRDefault="00D773B8" w:rsidP="00E6518F">
            <w:pPr>
              <w:spacing w:before="40" w:after="40"/>
              <w:rPr>
                <w:b/>
                <w:sz w:val="16"/>
                <w:szCs w:val="16"/>
              </w:rPr>
            </w:pPr>
            <w:r w:rsidRPr="00E6518F">
              <w:rPr>
                <w:b/>
                <w:sz w:val="16"/>
                <w:szCs w:val="16"/>
              </w:rPr>
              <w:t>Rate (Per Hour)</w:t>
            </w:r>
          </w:p>
        </w:tc>
      </w:tr>
      <w:tr w:rsidR="00D773B8" w:rsidRPr="00E6518F" w14:paraId="21562A39" w14:textId="77777777" w:rsidTr="0006244E">
        <w:trPr>
          <w:jc w:val="right"/>
        </w:trPr>
        <w:tc>
          <w:tcPr>
            <w:tcW w:w="326" w:type="pct"/>
          </w:tcPr>
          <w:p w14:paraId="4EACD8CB" w14:textId="77777777" w:rsidR="00D773B8" w:rsidRPr="00E6518F" w:rsidRDefault="00D773B8" w:rsidP="00E6518F">
            <w:pPr>
              <w:spacing w:before="40" w:after="40"/>
              <w:rPr>
                <w:sz w:val="16"/>
                <w:szCs w:val="16"/>
              </w:rPr>
            </w:pPr>
            <w:r w:rsidRPr="00E6518F">
              <w:rPr>
                <w:sz w:val="16"/>
                <w:szCs w:val="16"/>
              </w:rPr>
              <w:t>1.</w:t>
            </w:r>
          </w:p>
        </w:tc>
        <w:tc>
          <w:tcPr>
            <w:tcW w:w="3783" w:type="pct"/>
          </w:tcPr>
          <w:p w14:paraId="5805D5DC" w14:textId="77777777" w:rsidR="00D773B8" w:rsidRPr="00E6518F" w:rsidRDefault="00D773B8" w:rsidP="00E6518F">
            <w:pPr>
              <w:spacing w:before="40" w:after="40"/>
              <w:rPr>
                <w:sz w:val="16"/>
                <w:szCs w:val="16"/>
              </w:rPr>
            </w:pPr>
          </w:p>
        </w:tc>
        <w:tc>
          <w:tcPr>
            <w:tcW w:w="891" w:type="pct"/>
          </w:tcPr>
          <w:p w14:paraId="72EA4B42" w14:textId="77777777" w:rsidR="00D773B8" w:rsidRPr="00E6518F" w:rsidRDefault="00D773B8" w:rsidP="00E6518F">
            <w:pPr>
              <w:spacing w:before="40" w:after="40"/>
              <w:rPr>
                <w:sz w:val="16"/>
                <w:szCs w:val="16"/>
              </w:rPr>
            </w:pPr>
          </w:p>
        </w:tc>
      </w:tr>
      <w:tr w:rsidR="00D773B8" w:rsidRPr="00E6518F" w14:paraId="3EE9F99B" w14:textId="77777777" w:rsidTr="0006244E">
        <w:trPr>
          <w:jc w:val="right"/>
        </w:trPr>
        <w:tc>
          <w:tcPr>
            <w:tcW w:w="326" w:type="pct"/>
          </w:tcPr>
          <w:p w14:paraId="019EA14E" w14:textId="77777777" w:rsidR="00D773B8" w:rsidRPr="00E6518F" w:rsidRDefault="00D773B8" w:rsidP="00E6518F">
            <w:pPr>
              <w:spacing w:before="40" w:after="40"/>
              <w:rPr>
                <w:sz w:val="16"/>
                <w:szCs w:val="16"/>
              </w:rPr>
            </w:pPr>
            <w:r w:rsidRPr="00E6518F">
              <w:rPr>
                <w:sz w:val="16"/>
                <w:szCs w:val="16"/>
              </w:rPr>
              <w:t>2.</w:t>
            </w:r>
          </w:p>
        </w:tc>
        <w:tc>
          <w:tcPr>
            <w:tcW w:w="3783" w:type="pct"/>
          </w:tcPr>
          <w:p w14:paraId="3D9EE396" w14:textId="77777777" w:rsidR="00D773B8" w:rsidRPr="00E6518F" w:rsidRDefault="00D773B8" w:rsidP="00E6518F">
            <w:pPr>
              <w:spacing w:before="40" w:after="40"/>
              <w:rPr>
                <w:sz w:val="16"/>
                <w:szCs w:val="16"/>
              </w:rPr>
            </w:pPr>
          </w:p>
        </w:tc>
        <w:tc>
          <w:tcPr>
            <w:tcW w:w="891" w:type="pct"/>
          </w:tcPr>
          <w:p w14:paraId="138DB874" w14:textId="77777777" w:rsidR="00D773B8" w:rsidRPr="00E6518F" w:rsidRDefault="00D773B8" w:rsidP="00E6518F">
            <w:pPr>
              <w:spacing w:before="40" w:after="40"/>
              <w:rPr>
                <w:sz w:val="16"/>
                <w:szCs w:val="16"/>
              </w:rPr>
            </w:pPr>
          </w:p>
        </w:tc>
      </w:tr>
    </w:tbl>
    <w:p w14:paraId="45BAC94F" w14:textId="77777777" w:rsidR="00D773B8" w:rsidRPr="002032AB" w:rsidRDefault="00D773B8" w:rsidP="00D773B8">
      <w:r w:rsidRPr="002032AB">
        <w:t>The hourly rates set forth above are fixed for the duration of this SOW.</w:t>
      </w:r>
    </w:p>
    <w:p w14:paraId="29C9B564" w14:textId="5A26E9C9" w:rsidR="00D773B8" w:rsidRPr="002032AB" w:rsidRDefault="00D773B8" w:rsidP="00D773B8">
      <w:r w:rsidRPr="002032AB">
        <w:t xml:space="preserve">The actual total cost for the Services and Goods provided pursuant to this SOW may not exceed the Estimated Total Cost listed above without the prior written approval of </w:t>
      </w:r>
      <w:r w:rsidR="004878A4">
        <w:t>ENWIN</w:t>
      </w:r>
      <w:r w:rsidRPr="002032AB">
        <w:t>.</w:t>
      </w:r>
      <w:r w:rsidR="00886AD5">
        <w:t xml:space="preserve"> </w:t>
      </w:r>
    </w:p>
    <w:p w14:paraId="3A408110" w14:textId="77777777" w:rsidR="00D773B8" w:rsidRPr="002032AB" w:rsidRDefault="00F34A45" w:rsidP="00D773B8">
      <w:r>
        <w:rPr>
          <w:sz w:val="22"/>
          <w:lang w:val="en-US"/>
        </w:rPr>
        <w:fldChar w:fldCharType="begin">
          <w:ffData>
            <w:name w:val="Check4"/>
            <w:enabled/>
            <w:calcOnExit w:val="0"/>
            <w:checkBox>
              <w:sizeAuto/>
              <w:default w:val="0"/>
            </w:checkBox>
          </w:ffData>
        </w:fldChar>
      </w:r>
      <w:bookmarkStart w:id="118" w:name="Check4"/>
      <w:r w:rsidR="00D773B8">
        <w:rPr>
          <w:sz w:val="22"/>
          <w:lang w:val="en-US"/>
        </w:rPr>
        <w:instrText xml:space="preserve"> FORMCHECKBOX </w:instrText>
      </w:r>
      <w:r>
        <w:rPr>
          <w:sz w:val="22"/>
          <w:lang w:val="en-US"/>
        </w:rPr>
      </w:r>
      <w:r>
        <w:rPr>
          <w:sz w:val="22"/>
          <w:lang w:val="en-US"/>
        </w:rPr>
        <w:fldChar w:fldCharType="separate"/>
      </w:r>
      <w:r>
        <w:rPr>
          <w:sz w:val="22"/>
          <w:lang w:val="en-US"/>
        </w:rPr>
        <w:fldChar w:fldCharType="end"/>
      </w:r>
      <w:bookmarkEnd w:id="118"/>
      <w:r w:rsidR="00D773B8" w:rsidRPr="002032AB">
        <w:tab/>
      </w:r>
      <w:r w:rsidR="00D773B8" w:rsidRPr="008B5E43">
        <w:t>Fixed Price</w:t>
      </w:r>
    </w:p>
    <w:p w14:paraId="57A42471" w14:textId="77777777" w:rsidR="00D773B8" w:rsidRPr="002032AB" w:rsidRDefault="00D773B8" w:rsidP="00D773B8">
      <w:r w:rsidRPr="002032AB">
        <w:t>The fixed price for the Services and Goods is $</w:t>
      </w:r>
      <w:r w:rsidR="00F34A45">
        <w:rPr>
          <w:sz w:val="22"/>
          <w:u w:val="single"/>
        </w:rPr>
        <w:fldChar w:fldCharType="begin">
          <w:ffData>
            <w:name w:val="Text9"/>
            <w:enabled/>
            <w:calcOnExit w:val="0"/>
            <w:textInput>
              <w:maxLength w:val="30"/>
            </w:textInput>
          </w:ffData>
        </w:fldChar>
      </w:r>
      <w:bookmarkStart w:id="119" w:name="Text9"/>
      <w:r>
        <w:rPr>
          <w:sz w:val="22"/>
          <w:u w:val="single"/>
        </w:rPr>
        <w:instrText xml:space="preserve"> FORMTEXT </w:instrText>
      </w:r>
      <w:r w:rsidR="00F34A45">
        <w:rPr>
          <w:sz w:val="22"/>
          <w:u w:val="single"/>
        </w:rPr>
      </w:r>
      <w:r w:rsidR="00F34A45">
        <w:rPr>
          <w:sz w:val="22"/>
          <w:u w:val="single"/>
        </w:rPr>
        <w:fldChar w:fldCharType="separate"/>
      </w:r>
      <w:r>
        <w:rPr>
          <w:noProof/>
          <w:sz w:val="22"/>
          <w:u w:val="single"/>
        </w:rPr>
        <w:t> </w:t>
      </w:r>
      <w:r>
        <w:rPr>
          <w:noProof/>
          <w:sz w:val="22"/>
          <w:u w:val="single"/>
        </w:rPr>
        <w:t> </w:t>
      </w:r>
      <w:r>
        <w:rPr>
          <w:noProof/>
          <w:sz w:val="22"/>
          <w:u w:val="single"/>
        </w:rPr>
        <w:t> </w:t>
      </w:r>
      <w:r>
        <w:rPr>
          <w:noProof/>
          <w:sz w:val="22"/>
          <w:u w:val="single"/>
        </w:rPr>
        <w:t> </w:t>
      </w:r>
      <w:r>
        <w:rPr>
          <w:noProof/>
          <w:sz w:val="22"/>
          <w:u w:val="single"/>
        </w:rPr>
        <w:t> </w:t>
      </w:r>
      <w:r w:rsidR="00F34A45">
        <w:rPr>
          <w:sz w:val="22"/>
          <w:u w:val="single"/>
        </w:rPr>
        <w:fldChar w:fldCharType="end"/>
      </w:r>
      <w:bookmarkEnd w:id="119"/>
      <w:r w:rsidRPr="002032AB">
        <w:t>, which will be paid in accordance with the following payment schedule.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5824"/>
        <w:gridCol w:w="1794"/>
        <w:gridCol w:w="1794"/>
      </w:tblGrid>
      <w:tr w:rsidR="0006244E" w:rsidRPr="00C8312E" w14:paraId="4F624DE1" w14:textId="77777777" w:rsidTr="00C8312E">
        <w:trPr>
          <w:jc w:val="right"/>
        </w:trPr>
        <w:tc>
          <w:tcPr>
            <w:tcW w:w="326" w:type="pct"/>
            <w:shd w:val="clear" w:color="auto" w:fill="BFBFBF" w:themeFill="background1" w:themeFillShade="BF"/>
          </w:tcPr>
          <w:p w14:paraId="4F16F6E4" w14:textId="77777777" w:rsidR="00D773B8" w:rsidRPr="00C8312E" w:rsidRDefault="00D773B8" w:rsidP="00E6518F">
            <w:pPr>
              <w:spacing w:before="40" w:after="40"/>
              <w:rPr>
                <w:b/>
                <w:sz w:val="16"/>
                <w:szCs w:val="16"/>
              </w:rPr>
            </w:pPr>
          </w:p>
        </w:tc>
        <w:tc>
          <w:tcPr>
            <w:tcW w:w="2892" w:type="pct"/>
            <w:shd w:val="clear" w:color="auto" w:fill="BFBFBF" w:themeFill="background1" w:themeFillShade="BF"/>
          </w:tcPr>
          <w:p w14:paraId="3F0A5BA0" w14:textId="77777777" w:rsidR="00D773B8" w:rsidRPr="00C8312E" w:rsidRDefault="00D773B8" w:rsidP="00E6518F">
            <w:pPr>
              <w:spacing w:before="40" w:after="40"/>
              <w:rPr>
                <w:b/>
                <w:sz w:val="16"/>
                <w:szCs w:val="16"/>
              </w:rPr>
            </w:pPr>
            <w:r w:rsidRPr="00C8312E">
              <w:rPr>
                <w:b/>
                <w:sz w:val="16"/>
                <w:szCs w:val="16"/>
              </w:rPr>
              <w:t>Payment Milestone</w:t>
            </w:r>
          </w:p>
        </w:tc>
        <w:tc>
          <w:tcPr>
            <w:tcW w:w="891" w:type="pct"/>
            <w:shd w:val="clear" w:color="auto" w:fill="BFBFBF" w:themeFill="background1" w:themeFillShade="BF"/>
          </w:tcPr>
          <w:p w14:paraId="0B69D7F4" w14:textId="77777777" w:rsidR="00D773B8" w:rsidRPr="00C8312E" w:rsidRDefault="00D773B8" w:rsidP="00E6518F">
            <w:pPr>
              <w:spacing w:before="40" w:after="40"/>
              <w:rPr>
                <w:b/>
                <w:sz w:val="16"/>
                <w:szCs w:val="16"/>
              </w:rPr>
            </w:pPr>
            <w:r w:rsidRPr="00C8312E">
              <w:rPr>
                <w:b/>
                <w:sz w:val="16"/>
                <w:szCs w:val="16"/>
              </w:rPr>
              <w:t>% of Fixed Price</w:t>
            </w:r>
          </w:p>
        </w:tc>
        <w:tc>
          <w:tcPr>
            <w:tcW w:w="891" w:type="pct"/>
            <w:shd w:val="clear" w:color="auto" w:fill="BFBFBF" w:themeFill="background1" w:themeFillShade="BF"/>
          </w:tcPr>
          <w:p w14:paraId="768E6269" w14:textId="77777777" w:rsidR="00D773B8" w:rsidRPr="00C8312E" w:rsidRDefault="00D773B8" w:rsidP="00E6518F">
            <w:pPr>
              <w:spacing w:before="40" w:after="40"/>
              <w:rPr>
                <w:b/>
                <w:sz w:val="16"/>
                <w:szCs w:val="16"/>
              </w:rPr>
            </w:pPr>
            <w:r w:rsidRPr="00C8312E">
              <w:rPr>
                <w:b/>
                <w:sz w:val="16"/>
                <w:szCs w:val="16"/>
              </w:rPr>
              <w:t>Payment</w:t>
            </w:r>
          </w:p>
        </w:tc>
      </w:tr>
      <w:tr w:rsidR="00D773B8" w:rsidRPr="00E6518F" w14:paraId="746B67B5" w14:textId="77777777" w:rsidTr="0006244E">
        <w:trPr>
          <w:jc w:val="right"/>
        </w:trPr>
        <w:tc>
          <w:tcPr>
            <w:tcW w:w="326" w:type="pct"/>
          </w:tcPr>
          <w:p w14:paraId="095294C5" w14:textId="77777777" w:rsidR="00D773B8" w:rsidRPr="00E6518F" w:rsidRDefault="00D773B8" w:rsidP="00E6518F">
            <w:pPr>
              <w:spacing w:before="40" w:after="40"/>
              <w:rPr>
                <w:sz w:val="16"/>
                <w:szCs w:val="16"/>
              </w:rPr>
            </w:pPr>
            <w:r w:rsidRPr="00E6518F">
              <w:rPr>
                <w:sz w:val="16"/>
                <w:szCs w:val="16"/>
              </w:rPr>
              <w:t>1.</w:t>
            </w:r>
          </w:p>
        </w:tc>
        <w:tc>
          <w:tcPr>
            <w:tcW w:w="2892" w:type="pct"/>
          </w:tcPr>
          <w:p w14:paraId="40220FD9" w14:textId="77777777" w:rsidR="00D773B8" w:rsidRPr="00E6518F" w:rsidRDefault="00F34A45" w:rsidP="00E6518F">
            <w:pPr>
              <w:spacing w:before="40" w:after="40"/>
              <w:rPr>
                <w:sz w:val="16"/>
                <w:szCs w:val="16"/>
              </w:rPr>
            </w:pPr>
            <w:r w:rsidRPr="00E6518F">
              <w:rPr>
                <w:sz w:val="16"/>
                <w:szCs w:val="16"/>
              </w:rPr>
              <w:fldChar w:fldCharType="begin">
                <w:ffData>
                  <w:name w:val="Text25"/>
                  <w:enabled/>
                  <w:calcOnExit w:val="0"/>
                  <w:textInput/>
                </w:ffData>
              </w:fldChar>
            </w:r>
            <w:bookmarkStart w:id="120" w:name="Text25"/>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bookmarkEnd w:id="120"/>
          </w:p>
        </w:tc>
        <w:tc>
          <w:tcPr>
            <w:tcW w:w="891" w:type="pct"/>
          </w:tcPr>
          <w:p w14:paraId="75C6E034" w14:textId="77777777" w:rsidR="00D773B8" w:rsidRPr="00E6518F" w:rsidRDefault="00F34A45" w:rsidP="00E6518F">
            <w:pPr>
              <w:spacing w:before="40" w:after="40"/>
              <w:rPr>
                <w:sz w:val="16"/>
                <w:szCs w:val="16"/>
              </w:rPr>
            </w:pPr>
            <w:r w:rsidRPr="00E6518F">
              <w:rPr>
                <w:sz w:val="16"/>
                <w:szCs w:val="16"/>
              </w:rPr>
              <w:fldChar w:fldCharType="begin">
                <w:ffData>
                  <w:name w:val=""/>
                  <w:enabled/>
                  <w:calcOnExit w:val="0"/>
                  <w:textInput>
                    <w:maxLength w:val="10"/>
                  </w:textInput>
                </w:ffData>
              </w:fldChar>
            </w:r>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p>
        </w:tc>
        <w:tc>
          <w:tcPr>
            <w:tcW w:w="891" w:type="pct"/>
          </w:tcPr>
          <w:p w14:paraId="69942C11" w14:textId="77777777" w:rsidR="00D773B8" w:rsidRPr="00E6518F" w:rsidRDefault="00F34A45" w:rsidP="00E6518F">
            <w:pPr>
              <w:spacing w:before="40" w:after="40"/>
              <w:rPr>
                <w:sz w:val="16"/>
                <w:szCs w:val="16"/>
              </w:rPr>
            </w:pPr>
            <w:r w:rsidRPr="00E6518F">
              <w:rPr>
                <w:sz w:val="16"/>
                <w:szCs w:val="16"/>
              </w:rPr>
              <w:fldChar w:fldCharType="begin">
                <w:ffData>
                  <w:name w:val=""/>
                  <w:enabled/>
                  <w:calcOnExit w:val="0"/>
                  <w:textInput>
                    <w:maxLength w:val="10"/>
                  </w:textInput>
                </w:ffData>
              </w:fldChar>
            </w:r>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p>
        </w:tc>
      </w:tr>
      <w:tr w:rsidR="00D773B8" w:rsidRPr="00E6518F" w14:paraId="2872DFD2" w14:textId="77777777" w:rsidTr="0006244E">
        <w:trPr>
          <w:jc w:val="right"/>
        </w:trPr>
        <w:tc>
          <w:tcPr>
            <w:tcW w:w="326" w:type="pct"/>
          </w:tcPr>
          <w:p w14:paraId="57767B4C" w14:textId="77777777" w:rsidR="00D773B8" w:rsidRPr="00E6518F" w:rsidRDefault="00D773B8" w:rsidP="00E6518F">
            <w:pPr>
              <w:spacing w:before="40" w:after="40"/>
              <w:rPr>
                <w:sz w:val="16"/>
                <w:szCs w:val="16"/>
              </w:rPr>
            </w:pPr>
            <w:r w:rsidRPr="00E6518F">
              <w:rPr>
                <w:sz w:val="16"/>
                <w:szCs w:val="16"/>
              </w:rPr>
              <w:t>2.</w:t>
            </w:r>
          </w:p>
        </w:tc>
        <w:tc>
          <w:tcPr>
            <w:tcW w:w="2892" w:type="pct"/>
          </w:tcPr>
          <w:p w14:paraId="7764E5DA" w14:textId="77777777" w:rsidR="00D773B8" w:rsidRPr="00E6518F" w:rsidRDefault="00F34A45" w:rsidP="00E6518F">
            <w:pPr>
              <w:spacing w:before="40" w:after="40"/>
              <w:rPr>
                <w:sz w:val="16"/>
                <w:szCs w:val="16"/>
              </w:rPr>
            </w:pPr>
            <w:r w:rsidRPr="00E6518F">
              <w:rPr>
                <w:sz w:val="16"/>
                <w:szCs w:val="16"/>
              </w:rPr>
              <w:fldChar w:fldCharType="begin">
                <w:ffData>
                  <w:name w:val="Text26"/>
                  <w:enabled/>
                  <w:calcOnExit w:val="0"/>
                  <w:textInput/>
                </w:ffData>
              </w:fldChar>
            </w:r>
            <w:bookmarkStart w:id="121" w:name="Text26"/>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bookmarkEnd w:id="121"/>
          </w:p>
        </w:tc>
        <w:tc>
          <w:tcPr>
            <w:tcW w:w="891" w:type="pct"/>
          </w:tcPr>
          <w:p w14:paraId="74D2D4D4" w14:textId="77777777" w:rsidR="00D773B8" w:rsidRPr="00E6518F" w:rsidRDefault="00F34A45" w:rsidP="00E6518F">
            <w:pPr>
              <w:spacing w:before="40" w:after="40"/>
              <w:rPr>
                <w:sz w:val="16"/>
                <w:szCs w:val="16"/>
              </w:rPr>
            </w:pPr>
            <w:r w:rsidRPr="00E6518F">
              <w:rPr>
                <w:sz w:val="16"/>
                <w:szCs w:val="16"/>
              </w:rPr>
              <w:fldChar w:fldCharType="begin">
                <w:ffData>
                  <w:name w:val=""/>
                  <w:enabled/>
                  <w:calcOnExit w:val="0"/>
                  <w:textInput>
                    <w:maxLength w:val="10"/>
                  </w:textInput>
                </w:ffData>
              </w:fldChar>
            </w:r>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p>
        </w:tc>
        <w:tc>
          <w:tcPr>
            <w:tcW w:w="891" w:type="pct"/>
          </w:tcPr>
          <w:p w14:paraId="573BB3F0" w14:textId="77777777" w:rsidR="00D773B8" w:rsidRPr="00E6518F" w:rsidRDefault="00F34A45" w:rsidP="00E6518F">
            <w:pPr>
              <w:spacing w:before="40" w:after="40"/>
              <w:rPr>
                <w:sz w:val="16"/>
                <w:szCs w:val="16"/>
              </w:rPr>
            </w:pPr>
            <w:r w:rsidRPr="00E6518F">
              <w:rPr>
                <w:sz w:val="16"/>
                <w:szCs w:val="16"/>
              </w:rPr>
              <w:fldChar w:fldCharType="begin">
                <w:ffData>
                  <w:name w:val=""/>
                  <w:enabled/>
                  <w:calcOnExit w:val="0"/>
                  <w:textInput>
                    <w:maxLength w:val="10"/>
                  </w:textInput>
                </w:ffData>
              </w:fldChar>
            </w:r>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p>
        </w:tc>
      </w:tr>
      <w:tr w:rsidR="00D773B8" w:rsidRPr="00E6518F" w14:paraId="0C4E098A" w14:textId="77777777" w:rsidTr="0006244E">
        <w:trPr>
          <w:jc w:val="right"/>
        </w:trPr>
        <w:tc>
          <w:tcPr>
            <w:tcW w:w="3218" w:type="pct"/>
            <w:gridSpan w:val="2"/>
          </w:tcPr>
          <w:p w14:paraId="3EA0E0FE" w14:textId="77777777" w:rsidR="00D773B8" w:rsidRPr="00E6518F" w:rsidRDefault="00D773B8" w:rsidP="00E6518F">
            <w:pPr>
              <w:spacing w:before="40" w:after="40"/>
              <w:rPr>
                <w:sz w:val="16"/>
                <w:szCs w:val="16"/>
              </w:rPr>
            </w:pPr>
            <w:r w:rsidRPr="00E6518F">
              <w:rPr>
                <w:sz w:val="16"/>
                <w:szCs w:val="16"/>
              </w:rPr>
              <w:t>TOTAL</w:t>
            </w:r>
          </w:p>
        </w:tc>
        <w:tc>
          <w:tcPr>
            <w:tcW w:w="891" w:type="pct"/>
          </w:tcPr>
          <w:p w14:paraId="3CE44EFC" w14:textId="77777777" w:rsidR="00D773B8" w:rsidRPr="00E6518F" w:rsidRDefault="00D773B8" w:rsidP="00E6518F">
            <w:pPr>
              <w:spacing w:before="40" w:after="40"/>
              <w:rPr>
                <w:sz w:val="16"/>
                <w:szCs w:val="16"/>
              </w:rPr>
            </w:pPr>
            <w:r w:rsidRPr="00E6518F">
              <w:rPr>
                <w:sz w:val="16"/>
                <w:szCs w:val="16"/>
              </w:rPr>
              <w:t>100%</w:t>
            </w:r>
          </w:p>
        </w:tc>
        <w:tc>
          <w:tcPr>
            <w:tcW w:w="891" w:type="pct"/>
          </w:tcPr>
          <w:p w14:paraId="1DB6E3CE" w14:textId="77777777" w:rsidR="00D773B8" w:rsidRPr="00E6518F" w:rsidRDefault="00F34A45" w:rsidP="00E6518F">
            <w:pPr>
              <w:spacing w:before="40" w:after="40"/>
              <w:rPr>
                <w:sz w:val="16"/>
                <w:szCs w:val="16"/>
              </w:rPr>
            </w:pPr>
            <w:r w:rsidRPr="00E6518F">
              <w:rPr>
                <w:sz w:val="16"/>
                <w:szCs w:val="16"/>
              </w:rPr>
              <w:fldChar w:fldCharType="begin">
                <w:ffData>
                  <w:name w:val=""/>
                  <w:enabled/>
                  <w:calcOnExit w:val="0"/>
                  <w:textInput>
                    <w:maxLength w:val="10"/>
                  </w:textInput>
                </w:ffData>
              </w:fldChar>
            </w:r>
            <w:r w:rsidR="00D773B8" w:rsidRPr="00E6518F">
              <w:rPr>
                <w:sz w:val="16"/>
                <w:szCs w:val="16"/>
              </w:rPr>
              <w:instrText xml:space="preserve"> FORMTEXT </w:instrText>
            </w:r>
            <w:r w:rsidRPr="00E6518F">
              <w:rPr>
                <w:sz w:val="16"/>
                <w:szCs w:val="16"/>
              </w:rPr>
            </w:r>
            <w:r w:rsidRPr="00E6518F">
              <w:rPr>
                <w:sz w:val="16"/>
                <w:szCs w:val="16"/>
              </w:rPr>
              <w:fldChar w:fldCharType="separate"/>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00D773B8" w:rsidRPr="00E6518F">
              <w:rPr>
                <w:noProof/>
                <w:sz w:val="16"/>
                <w:szCs w:val="16"/>
              </w:rPr>
              <w:t> </w:t>
            </w:r>
            <w:r w:rsidRPr="00E6518F">
              <w:rPr>
                <w:sz w:val="16"/>
                <w:szCs w:val="16"/>
              </w:rPr>
              <w:fldChar w:fldCharType="end"/>
            </w:r>
          </w:p>
        </w:tc>
      </w:tr>
    </w:tbl>
    <w:p w14:paraId="28D0B359" w14:textId="77777777" w:rsidR="00D773B8" w:rsidRPr="002032AB" w:rsidRDefault="00D773B8" w:rsidP="00D773B8">
      <w:r w:rsidRPr="002032AB">
        <w:t>Prices are exclusive of taxes.</w:t>
      </w:r>
    </w:p>
    <w:p w14:paraId="697D2A5B" w14:textId="21E3AF3E" w:rsidR="003F611F" w:rsidRPr="003F611F" w:rsidRDefault="006144D5" w:rsidP="0006244E">
      <w:pPr>
        <w:pStyle w:val="Heading2"/>
      </w:pPr>
      <w:r>
        <w:t>E</w:t>
      </w:r>
      <w:r w:rsidR="00E31457">
        <w:t>.</w:t>
      </w:r>
      <w:r w:rsidR="00E31457">
        <w:tab/>
        <w:t>ADDITIONAL TERMS</w:t>
      </w:r>
      <w:r w:rsidR="00886AD5">
        <w:t xml:space="preserve"> </w:t>
      </w:r>
      <w:r w:rsidR="00643767" w:rsidRPr="00643767">
        <w:rPr>
          <w:i/>
          <w:highlight w:val="yellow"/>
        </w:rPr>
        <w:t>[Optional]</w:t>
      </w:r>
    </w:p>
    <w:p w14:paraId="1315DDC0" w14:textId="259A9049" w:rsidR="005B1627" w:rsidRPr="00F3384B" w:rsidRDefault="00E6518F">
      <w:pPr>
        <w:rPr>
          <w:b/>
        </w:rPr>
      </w:pPr>
      <w:r w:rsidRPr="00E6518F">
        <w:rPr>
          <w:b/>
        </w:rPr>
        <w:t>AGREED:</w:t>
      </w:r>
    </w:p>
    <w:tbl>
      <w:tblPr>
        <w:tblW w:w="5000" w:type="pct"/>
        <w:tblLook w:val="01E0" w:firstRow="1" w:lastRow="1" w:firstColumn="1" w:lastColumn="1" w:noHBand="0" w:noVBand="0"/>
      </w:tblPr>
      <w:tblGrid>
        <w:gridCol w:w="1394"/>
        <w:gridCol w:w="3322"/>
        <w:gridCol w:w="1532"/>
        <w:gridCol w:w="3832"/>
      </w:tblGrid>
      <w:tr w:rsidR="00F3384B" w:rsidRPr="008F1285" w14:paraId="1D6258C2" w14:textId="77777777" w:rsidTr="0006244E">
        <w:tc>
          <w:tcPr>
            <w:tcW w:w="2339" w:type="pct"/>
            <w:gridSpan w:val="2"/>
          </w:tcPr>
          <w:p w14:paraId="4CFC7B60" w14:textId="77777777" w:rsidR="00F3384B" w:rsidRPr="0006244E" w:rsidRDefault="00F3384B" w:rsidP="0006244E">
            <w:pPr>
              <w:rPr>
                <w:b/>
                <w:sz w:val="16"/>
              </w:rPr>
            </w:pPr>
            <w:r w:rsidRPr="0006244E">
              <w:rPr>
                <w:b/>
                <w:sz w:val="16"/>
              </w:rPr>
              <w:t>ENWIN UTILITIES LTD.</w:t>
            </w:r>
          </w:p>
        </w:tc>
        <w:tc>
          <w:tcPr>
            <w:tcW w:w="2661" w:type="pct"/>
            <w:gridSpan w:val="2"/>
          </w:tcPr>
          <w:p w14:paraId="0D15EE44" w14:textId="608FB185" w:rsidR="00F3384B" w:rsidRPr="0006244E" w:rsidRDefault="00F54F8E" w:rsidP="0006244E">
            <w:pPr>
              <w:rPr>
                <w:b/>
                <w:sz w:val="16"/>
              </w:rPr>
            </w:pPr>
            <w:r>
              <w:rPr>
                <w:b/>
                <w:sz w:val="16"/>
              </w:rPr>
              <w:t xml:space="preserve">VENDOR </w:t>
            </w:r>
            <w:r w:rsidR="00CA1FC1">
              <w:rPr>
                <w:b/>
                <w:sz w:val="16"/>
              </w:rPr>
              <w:t>NAME</w:t>
            </w:r>
          </w:p>
        </w:tc>
      </w:tr>
      <w:tr w:rsidR="00F3384B" w:rsidRPr="008F1285" w14:paraId="6550425E" w14:textId="77777777" w:rsidTr="0006244E">
        <w:trPr>
          <w:trHeight w:val="346"/>
        </w:trPr>
        <w:tc>
          <w:tcPr>
            <w:tcW w:w="691" w:type="pct"/>
          </w:tcPr>
          <w:p w14:paraId="60F3CAD7" w14:textId="77777777" w:rsidR="00F3384B" w:rsidRPr="0006244E" w:rsidRDefault="00F3384B" w:rsidP="0006244E">
            <w:pPr>
              <w:spacing w:after="0"/>
              <w:rPr>
                <w:sz w:val="16"/>
              </w:rPr>
            </w:pPr>
            <w:r w:rsidRPr="0006244E">
              <w:rPr>
                <w:sz w:val="16"/>
              </w:rPr>
              <w:t>Signature:</w:t>
            </w:r>
          </w:p>
        </w:tc>
        <w:tc>
          <w:tcPr>
            <w:tcW w:w="1648" w:type="pct"/>
            <w:tcBorders>
              <w:bottom w:val="single" w:sz="4" w:space="0" w:color="auto"/>
            </w:tcBorders>
          </w:tcPr>
          <w:p w14:paraId="03B97513" w14:textId="77777777" w:rsidR="00F3384B" w:rsidRPr="0006244E" w:rsidRDefault="00F3384B" w:rsidP="0006244E">
            <w:pPr>
              <w:spacing w:before="360" w:after="0"/>
              <w:rPr>
                <w:sz w:val="16"/>
              </w:rPr>
            </w:pPr>
          </w:p>
        </w:tc>
        <w:tc>
          <w:tcPr>
            <w:tcW w:w="760" w:type="pct"/>
          </w:tcPr>
          <w:p w14:paraId="7CCCFAA5" w14:textId="77777777" w:rsidR="00F3384B" w:rsidRPr="0006244E" w:rsidRDefault="00F3384B" w:rsidP="0006244E">
            <w:pPr>
              <w:spacing w:after="0"/>
              <w:ind w:left="132"/>
              <w:rPr>
                <w:sz w:val="16"/>
              </w:rPr>
            </w:pPr>
            <w:r w:rsidRPr="0006244E">
              <w:rPr>
                <w:sz w:val="16"/>
              </w:rPr>
              <w:t>Signature:</w:t>
            </w:r>
          </w:p>
        </w:tc>
        <w:tc>
          <w:tcPr>
            <w:tcW w:w="1901" w:type="pct"/>
            <w:tcBorders>
              <w:bottom w:val="single" w:sz="4" w:space="0" w:color="auto"/>
            </w:tcBorders>
          </w:tcPr>
          <w:p w14:paraId="5EB8743D" w14:textId="77777777" w:rsidR="00F3384B" w:rsidRPr="0006244E" w:rsidRDefault="00F3384B" w:rsidP="0006244E">
            <w:pPr>
              <w:spacing w:after="0"/>
              <w:rPr>
                <w:sz w:val="16"/>
              </w:rPr>
            </w:pPr>
          </w:p>
        </w:tc>
      </w:tr>
      <w:tr w:rsidR="00F3384B" w:rsidRPr="008F1285" w14:paraId="4A145697" w14:textId="77777777" w:rsidTr="0006244E">
        <w:trPr>
          <w:trHeight w:val="288"/>
        </w:trPr>
        <w:tc>
          <w:tcPr>
            <w:tcW w:w="691" w:type="pct"/>
          </w:tcPr>
          <w:p w14:paraId="530EF3CD" w14:textId="77777777" w:rsidR="00F3384B" w:rsidRPr="0006244E" w:rsidRDefault="00F3384B" w:rsidP="0006244E">
            <w:pPr>
              <w:spacing w:after="0"/>
              <w:rPr>
                <w:sz w:val="16"/>
              </w:rPr>
            </w:pPr>
            <w:r w:rsidRPr="0006244E">
              <w:rPr>
                <w:sz w:val="16"/>
              </w:rPr>
              <w:t>Name:</w:t>
            </w:r>
          </w:p>
        </w:tc>
        <w:tc>
          <w:tcPr>
            <w:tcW w:w="1648" w:type="pct"/>
            <w:tcBorders>
              <w:top w:val="single" w:sz="4" w:space="0" w:color="auto"/>
              <w:bottom w:val="single" w:sz="4" w:space="0" w:color="auto"/>
            </w:tcBorders>
          </w:tcPr>
          <w:p w14:paraId="7FABEFA3" w14:textId="77777777" w:rsidR="00F3384B" w:rsidRPr="0006244E" w:rsidRDefault="00F3384B" w:rsidP="0006244E">
            <w:pPr>
              <w:spacing w:after="0"/>
              <w:rPr>
                <w:sz w:val="16"/>
              </w:rPr>
            </w:pPr>
          </w:p>
        </w:tc>
        <w:tc>
          <w:tcPr>
            <w:tcW w:w="760" w:type="pct"/>
          </w:tcPr>
          <w:p w14:paraId="02153D33" w14:textId="77777777" w:rsidR="00F3384B" w:rsidRPr="0006244E" w:rsidRDefault="00F3384B" w:rsidP="0006244E">
            <w:pPr>
              <w:spacing w:after="0"/>
              <w:ind w:left="132"/>
              <w:rPr>
                <w:sz w:val="16"/>
              </w:rPr>
            </w:pPr>
            <w:r w:rsidRPr="0006244E">
              <w:rPr>
                <w:sz w:val="16"/>
              </w:rPr>
              <w:t>Name:</w:t>
            </w:r>
          </w:p>
        </w:tc>
        <w:tc>
          <w:tcPr>
            <w:tcW w:w="1901" w:type="pct"/>
            <w:tcBorders>
              <w:top w:val="single" w:sz="4" w:space="0" w:color="auto"/>
              <w:bottom w:val="single" w:sz="4" w:space="0" w:color="auto"/>
            </w:tcBorders>
          </w:tcPr>
          <w:p w14:paraId="03D9801C" w14:textId="77777777" w:rsidR="00F3384B" w:rsidRPr="0006244E" w:rsidRDefault="00F3384B" w:rsidP="0006244E">
            <w:pPr>
              <w:spacing w:after="0"/>
              <w:rPr>
                <w:sz w:val="16"/>
              </w:rPr>
            </w:pPr>
          </w:p>
        </w:tc>
      </w:tr>
      <w:tr w:rsidR="00F3384B" w:rsidRPr="008F1285" w14:paraId="5B475945" w14:textId="77777777" w:rsidTr="0006244E">
        <w:trPr>
          <w:trHeight w:val="288"/>
        </w:trPr>
        <w:tc>
          <w:tcPr>
            <w:tcW w:w="691" w:type="pct"/>
          </w:tcPr>
          <w:p w14:paraId="094AB3F9" w14:textId="77777777" w:rsidR="00F3384B" w:rsidRPr="0006244E" w:rsidRDefault="00F3384B" w:rsidP="0006244E">
            <w:pPr>
              <w:spacing w:after="0"/>
              <w:rPr>
                <w:sz w:val="16"/>
              </w:rPr>
            </w:pPr>
            <w:r w:rsidRPr="0006244E">
              <w:rPr>
                <w:sz w:val="16"/>
              </w:rPr>
              <w:t>Title:</w:t>
            </w:r>
          </w:p>
        </w:tc>
        <w:tc>
          <w:tcPr>
            <w:tcW w:w="1648" w:type="pct"/>
            <w:tcBorders>
              <w:top w:val="single" w:sz="4" w:space="0" w:color="auto"/>
              <w:bottom w:val="single" w:sz="4" w:space="0" w:color="auto"/>
            </w:tcBorders>
          </w:tcPr>
          <w:p w14:paraId="11E7107B" w14:textId="77777777" w:rsidR="00F3384B" w:rsidRPr="0006244E" w:rsidRDefault="00F3384B" w:rsidP="0006244E">
            <w:pPr>
              <w:spacing w:after="0"/>
              <w:rPr>
                <w:sz w:val="16"/>
              </w:rPr>
            </w:pPr>
          </w:p>
        </w:tc>
        <w:tc>
          <w:tcPr>
            <w:tcW w:w="760" w:type="pct"/>
          </w:tcPr>
          <w:p w14:paraId="686FFAEC" w14:textId="77777777" w:rsidR="00F3384B" w:rsidRPr="0006244E" w:rsidRDefault="00F3384B" w:rsidP="0006244E">
            <w:pPr>
              <w:spacing w:after="0"/>
              <w:ind w:left="132"/>
              <w:rPr>
                <w:sz w:val="16"/>
              </w:rPr>
            </w:pPr>
            <w:r w:rsidRPr="0006244E">
              <w:rPr>
                <w:sz w:val="16"/>
              </w:rPr>
              <w:t>Title:</w:t>
            </w:r>
          </w:p>
        </w:tc>
        <w:tc>
          <w:tcPr>
            <w:tcW w:w="1901" w:type="pct"/>
            <w:tcBorders>
              <w:top w:val="single" w:sz="4" w:space="0" w:color="auto"/>
              <w:bottom w:val="single" w:sz="4" w:space="0" w:color="auto"/>
            </w:tcBorders>
          </w:tcPr>
          <w:p w14:paraId="2AFA3170" w14:textId="77777777" w:rsidR="00F3384B" w:rsidRPr="0006244E" w:rsidRDefault="00F3384B" w:rsidP="0006244E">
            <w:pPr>
              <w:spacing w:after="0"/>
              <w:rPr>
                <w:sz w:val="16"/>
              </w:rPr>
            </w:pPr>
          </w:p>
        </w:tc>
      </w:tr>
      <w:tr w:rsidR="00F3384B" w:rsidRPr="008F1285" w14:paraId="5A6FD504" w14:textId="77777777" w:rsidTr="00037BFD">
        <w:tc>
          <w:tcPr>
            <w:tcW w:w="2339" w:type="pct"/>
            <w:gridSpan w:val="2"/>
          </w:tcPr>
          <w:p w14:paraId="5B38A620" w14:textId="77777777" w:rsidR="00F3384B" w:rsidRPr="008F1285" w:rsidRDefault="00F3384B" w:rsidP="00037BFD">
            <w:pPr>
              <w:rPr>
                <w:sz w:val="16"/>
                <w:szCs w:val="16"/>
              </w:rPr>
            </w:pPr>
          </w:p>
        </w:tc>
        <w:tc>
          <w:tcPr>
            <w:tcW w:w="2661" w:type="pct"/>
            <w:gridSpan w:val="2"/>
          </w:tcPr>
          <w:p w14:paraId="2749EF58" w14:textId="77777777" w:rsidR="00F3384B" w:rsidRPr="008F1285" w:rsidRDefault="00F3384B" w:rsidP="00037BFD">
            <w:pPr>
              <w:ind w:left="150"/>
              <w:rPr>
                <w:sz w:val="16"/>
                <w:szCs w:val="16"/>
              </w:rPr>
            </w:pPr>
            <w:r w:rsidRPr="008F1285">
              <w:rPr>
                <w:sz w:val="16"/>
                <w:szCs w:val="16"/>
              </w:rPr>
              <w:t>I/We have the authority to bind the Corporation</w:t>
            </w:r>
          </w:p>
        </w:tc>
      </w:tr>
      <w:tr w:rsidR="00F3384B" w:rsidRPr="008F1285" w14:paraId="5A7AAE8E" w14:textId="77777777" w:rsidTr="00037BFD">
        <w:trPr>
          <w:gridAfter w:val="2"/>
          <w:wAfter w:w="2661" w:type="pct"/>
          <w:trHeight w:val="346"/>
        </w:trPr>
        <w:tc>
          <w:tcPr>
            <w:tcW w:w="691" w:type="pct"/>
          </w:tcPr>
          <w:p w14:paraId="0F4BD053" w14:textId="77777777" w:rsidR="00F3384B" w:rsidRPr="008F1285" w:rsidRDefault="00F3384B" w:rsidP="00037BFD">
            <w:pPr>
              <w:spacing w:after="0"/>
              <w:rPr>
                <w:sz w:val="16"/>
                <w:szCs w:val="16"/>
              </w:rPr>
            </w:pPr>
          </w:p>
        </w:tc>
        <w:tc>
          <w:tcPr>
            <w:tcW w:w="1648" w:type="pct"/>
            <w:tcBorders>
              <w:bottom w:val="single" w:sz="4" w:space="0" w:color="auto"/>
            </w:tcBorders>
          </w:tcPr>
          <w:p w14:paraId="6A83B9C5" w14:textId="77777777" w:rsidR="00F3384B" w:rsidRPr="008F1285" w:rsidRDefault="00F3384B" w:rsidP="00037BFD">
            <w:pPr>
              <w:spacing w:before="360" w:after="0"/>
              <w:rPr>
                <w:sz w:val="16"/>
                <w:szCs w:val="16"/>
              </w:rPr>
            </w:pPr>
          </w:p>
        </w:tc>
      </w:tr>
      <w:tr w:rsidR="00F3384B" w:rsidRPr="008F1285" w14:paraId="0F44B866" w14:textId="77777777" w:rsidTr="00106892">
        <w:trPr>
          <w:gridAfter w:val="2"/>
          <w:wAfter w:w="2661" w:type="pct"/>
          <w:trHeight w:val="288"/>
        </w:trPr>
        <w:tc>
          <w:tcPr>
            <w:tcW w:w="691" w:type="pct"/>
          </w:tcPr>
          <w:p w14:paraId="2F875E52" w14:textId="77777777" w:rsidR="00F3384B" w:rsidRPr="008F1285" w:rsidRDefault="00F3384B" w:rsidP="00037BFD">
            <w:pPr>
              <w:spacing w:after="0"/>
              <w:rPr>
                <w:sz w:val="16"/>
                <w:szCs w:val="16"/>
              </w:rPr>
            </w:pPr>
            <w:r w:rsidRPr="008F1285">
              <w:rPr>
                <w:sz w:val="16"/>
                <w:szCs w:val="16"/>
              </w:rPr>
              <w:t>Name:</w:t>
            </w:r>
          </w:p>
        </w:tc>
        <w:tc>
          <w:tcPr>
            <w:tcW w:w="1648" w:type="pct"/>
            <w:tcBorders>
              <w:top w:val="single" w:sz="4" w:space="0" w:color="auto"/>
              <w:bottom w:val="single" w:sz="4" w:space="0" w:color="auto"/>
            </w:tcBorders>
          </w:tcPr>
          <w:p w14:paraId="773A365E" w14:textId="77777777" w:rsidR="00F3384B" w:rsidRPr="008F1285" w:rsidRDefault="00F3384B" w:rsidP="00037BFD">
            <w:pPr>
              <w:spacing w:after="0"/>
              <w:rPr>
                <w:sz w:val="16"/>
                <w:szCs w:val="16"/>
              </w:rPr>
            </w:pPr>
          </w:p>
        </w:tc>
      </w:tr>
      <w:tr w:rsidR="00F3384B" w:rsidRPr="008F1285" w14:paraId="4DF86633" w14:textId="77777777" w:rsidTr="00106892">
        <w:trPr>
          <w:gridAfter w:val="2"/>
          <w:wAfter w:w="2661" w:type="pct"/>
          <w:trHeight w:val="288"/>
        </w:trPr>
        <w:tc>
          <w:tcPr>
            <w:tcW w:w="691" w:type="pct"/>
          </w:tcPr>
          <w:p w14:paraId="5A62EB75" w14:textId="77777777" w:rsidR="00F3384B" w:rsidRPr="008F1285" w:rsidRDefault="00F3384B" w:rsidP="00037BFD">
            <w:pPr>
              <w:spacing w:after="0"/>
              <w:rPr>
                <w:sz w:val="16"/>
                <w:szCs w:val="16"/>
              </w:rPr>
            </w:pPr>
            <w:r w:rsidRPr="008F1285">
              <w:rPr>
                <w:sz w:val="16"/>
                <w:szCs w:val="16"/>
              </w:rPr>
              <w:t>Title:</w:t>
            </w:r>
          </w:p>
        </w:tc>
        <w:tc>
          <w:tcPr>
            <w:tcW w:w="1648" w:type="pct"/>
            <w:tcBorders>
              <w:top w:val="single" w:sz="4" w:space="0" w:color="auto"/>
              <w:bottom w:val="single" w:sz="4" w:space="0" w:color="auto"/>
            </w:tcBorders>
          </w:tcPr>
          <w:p w14:paraId="1FEFCF82" w14:textId="77777777" w:rsidR="00F3384B" w:rsidRPr="008F1285" w:rsidRDefault="00F3384B" w:rsidP="00037BFD">
            <w:pPr>
              <w:spacing w:after="0"/>
              <w:rPr>
                <w:sz w:val="16"/>
                <w:szCs w:val="16"/>
              </w:rPr>
            </w:pPr>
          </w:p>
        </w:tc>
      </w:tr>
      <w:tr w:rsidR="00F3384B" w:rsidRPr="008F1285" w14:paraId="2FC7F8A5" w14:textId="77777777" w:rsidTr="00106892">
        <w:trPr>
          <w:gridAfter w:val="2"/>
          <w:wAfter w:w="2661" w:type="pct"/>
          <w:trHeight w:val="288"/>
        </w:trPr>
        <w:tc>
          <w:tcPr>
            <w:tcW w:w="2339" w:type="pct"/>
            <w:gridSpan w:val="2"/>
          </w:tcPr>
          <w:p w14:paraId="4D75804D" w14:textId="77777777" w:rsidR="00F3384B" w:rsidRPr="008F1285" w:rsidRDefault="00F3384B" w:rsidP="00106892">
            <w:pPr>
              <w:spacing w:after="0"/>
              <w:rPr>
                <w:sz w:val="16"/>
                <w:szCs w:val="16"/>
              </w:rPr>
            </w:pPr>
            <w:r w:rsidRPr="008F1285">
              <w:rPr>
                <w:sz w:val="16"/>
                <w:szCs w:val="16"/>
              </w:rPr>
              <w:t>I/We have the authority to bind the Corporation</w:t>
            </w:r>
          </w:p>
        </w:tc>
      </w:tr>
    </w:tbl>
    <w:p w14:paraId="319F729B" w14:textId="77777777" w:rsidR="00F3384B" w:rsidRDefault="00F3384B">
      <w:pPr>
        <w:rPr>
          <w:color w:val="003366"/>
        </w:rPr>
        <w:sectPr w:rsidR="00F3384B" w:rsidSect="000254CD">
          <w:pgSz w:w="12240" w:h="15840"/>
          <w:pgMar w:top="1276" w:right="1080" w:bottom="1080" w:left="1080" w:header="284" w:footer="706" w:gutter="0"/>
          <w:cols w:space="708"/>
          <w:docGrid w:linePitch="360"/>
        </w:sectPr>
      </w:pPr>
    </w:p>
    <w:p w14:paraId="48E8B869" w14:textId="625FD459" w:rsidR="00ED6B89" w:rsidRDefault="00ED6B89" w:rsidP="0006244E">
      <w:pPr>
        <w:pStyle w:val="Heading1"/>
      </w:pPr>
      <w:r>
        <w:t xml:space="preserve">SCHEDULE </w:t>
      </w:r>
      <w:r w:rsidR="00CA7994">
        <w:t xml:space="preserve">B </w:t>
      </w:r>
      <w:r>
        <w:t>– CONFIDENTIALITY</w:t>
      </w:r>
    </w:p>
    <w:p w14:paraId="7FB576E6" w14:textId="3C6FDFF0" w:rsidR="00867566" w:rsidRDefault="00867566" w:rsidP="00093105">
      <w:pPr>
        <w:pStyle w:val="MS2Level01"/>
        <w:numPr>
          <w:ilvl w:val="0"/>
          <w:numId w:val="10"/>
        </w:numPr>
      </w:pPr>
      <w:r>
        <w:t>CONFIDENTIAL INFORMATION IN GENERAL</w:t>
      </w:r>
    </w:p>
    <w:p w14:paraId="6F9F60B2" w14:textId="3C2548F1" w:rsidR="00867566" w:rsidRDefault="00867566" w:rsidP="0006244E">
      <w:pPr>
        <w:pStyle w:val="MS2Level02"/>
      </w:pPr>
      <w:r w:rsidRPr="00F1474F">
        <w:rPr>
          <w:b/>
        </w:rPr>
        <w:t>Importance</w:t>
      </w:r>
      <w:r w:rsidRPr="0006244E">
        <w:t>.</w:t>
      </w:r>
      <w:r w:rsidR="00886AD5">
        <w:t xml:space="preserve"> </w:t>
      </w:r>
      <w:r>
        <w:t>Both parties recognize the importance of the protection of any Confidential Information (as defined in section 1.2 of this Schedule B) that is provided or otherwise made available by one party (the “Disclosing Party”) to the party receiving or otherwise obtaining access to such information (the “Receiving Party”).</w:t>
      </w:r>
    </w:p>
    <w:p w14:paraId="504D7257" w14:textId="4FB5F857" w:rsidR="00867566" w:rsidRDefault="00867566" w:rsidP="00867566">
      <w:pPr>
        <w:pStyle w:val="MS2Level02"/>
      </w:pPr>
      <w:r w:rsidRPr="00F1474F">
        <w:rPr>
          <w:b/>
        </w:rPr>
        <w:t>About Confidential Information</w:t>
      </w:r>
      <w:r>
        <w:t>.</w:t>
      </w:r>
      <w:r w:rsidR="00886AD5">
        <w:t xml:space="preserve"> </w:t>
      </w:r>
      <w:r>
        <w:t xml:space="preserve"> </w:t>
      </w:r>
    </w:p>
    <w:p w14:paraId="4628602D" w14:textId="5DB626F8" w:rsidR="00867566" w:rsidRDefault="00867566" w:rsidP="0006244E">
      <w:pPr>
        <w:pStyle w:val="MS2Level04"/>
      </w:pPr>
      <w:r>
        <w:t>“Confidential Information” means any and all information and materials, which: (</w:t>
      </w:r>
      <w:proofErr w:type="spellStart"/>
      <w:r>
        <w:t>i</w:t>
      </w:r>
      <w:proofErr w:type="spellEnd"/>
      <w:r>
        <w:t xml:space="preserve">) are designated as confidential at the time of disclosure (in a manner reflecting the manner in which they are disclosed); (ii) a reasonable person, having regard to the circumstances, would regard as confidential; or (iii) are identified as Confidential Information in the Agreement. </w:t>
      </w:r>
    </w:p>
    <w:p w14:paraId="15FE7FC2" w14:textId="3B062F40" w:rsidR="00867566" w:rsidRDefault="00867566" w:rsidP="00867566">
      <w:pPr>
        <w:pStyle w:val="MS2Level04"/>
      </w:pPr>
      <w:r>
        <w:t>Confidential Information may be in a tangible format (for example, set out in a printed document) or an intangible format (for example, spoken or saved in a digital file format).</w:t>
      </w:r>
      <w:r w:rsidR="00886AD5">
        <w:t xml:space="preserve"> </w:t>
      </w:r>
      <w:r>
        <w:t xml:space="preserve">Regardless of format, it is still Confidential Information. Also, Confidential Information remains Confidential Information when it is combined with information or materials that are not Confidential Information. </w:t>
      </w:r>
    </w:p>
    <w:p w14:paraId="5F77EE0C" w14:textId="16EA3A3D" w:rsidR="00867566" w:rsidRDefault="00867566" w:rsidP="00867566">
      <w:pPr>
        <w:pStyle w:val="MS2Level04"/>
      </w:pPr>
      <w:r>
        <w:t>Subject to section 1.3 of this Schedule B, the Confidential Information of the Disclosing Party includes any materials or information pertaining to: (</w:t>
      </w:r>
      <w:proofErr w:type="spellStart"/>
      <w:r>
        <w:t>i</w:t>
      </w:r>
      <w:proofErr w:type="spellEnd"/>
      <w:r>
        <w:t xml:space="preserve">) the Disclosing Party’s operations or products; (ii) the Disclosing Party’s plans; or (iii) those to whom the Disclosing Party provides services. </w:t>
      </w:r>
    </w:p>
    <w:p w14:paraId="16F42185" w14:textId="7B353B78" w:rsidR="00867566" w:rsidRDefault="00867566" w:rsidP="00867566">
      <w:pPr>
        <w:pStyle w:val="MS2Level04"/>
      </w:pPr>
      <w:r>
        <w:t xml:space="preserve">Except for any licenses expressly granted to the Receiving Party by the Agreement, the Receiving Party is not granted any rights in or to the Disclosing Party’s Confidential Information. </w:t>
      </w:r>
    </w:p>
    <w:p w14:paraId="2EB6B905" w14:textId="774F8D4D" w:rsidR="00867566" w:rsidRDefault="00867566" w:rsidP="00867566">
      <w:pPr>
        <w:pStyle w:val="MS2Level02"/>
      </w:pPr>
      <w:r w:rsidRPr="00F1474F">
        <w:rPr>
          <w:b/>
        </w:rPr>
        <w:t>Exceptions</w:t>
      </w:r>
      <w:r w:rsidRPr="0006244E">
        <w:t>.</w:t>
      </w:r>
      <w:r w:rsidR="00886AD5">
        <w:t xml:space="preserve"> </w:t>
      </w:r>
    </w:p>
    <w:p w14:paraId="32E4B628" w14:textId="40A774BE" w:rsidR="00867566" w:rsidRDefault="00867566" w:rsidP="0006244E">
      <w:pPr>
        <w:pStyle w:val="MS2Level04"/>
      </w:pPr>
      <w:r>
        <w:t>The Disclosing Party’s Confidential Information does not include information which:</w:t>
      </w:r>
      <w:r w:rsidR="00886AD5">
        <w:t xml:space="preserve"> </w:t>
      </w:r>
      <w:r>
        <w:t>(</w:t>
      </w:r>
      <w:proofErr w:type="spellStart"/>
      <w:r>
        <w:t>i</w:t>
      </w:r>
      <w:proofErr w:type="spellEnd"/>
      <w:r>
        <w:t>) is or at any time is made generally available to the public by the Disclosing Party;</w:t>
      </w:r>
      <w:r w:rsidR="00886AD5">
        <w:t xml:space="preserve"> </w:t>
      </w:r>
      <w:r>
        <w:t>(ii) is known to the Receiving Party (as substantiated by cogent written evidence in the Receiving Party’s possession) free of any restrictions at the time of disclosure; (iii) is independently developed by the Receiving Party through individuals who have not had either direct or indirect access to the Confidential Information; and (iv) is rightfully obtained by the Receiving Party, without any obligation of confidence, from a third party who had a right to transfer or disclose it to any Person free of any obligation of confidence.</w:t>
      </w:r>
      <w:r w:rsidR="00886AD5">
        <w:t xml:space="preserve"> </w:t>
      </w:r>
    </w:p>
    <w:p w14:paraId="0B2CDEFF" w14:textId="65DC257F" w:rsidR="00867566" w:rsidRDefault="00867566" w:rsidP="0006244E">
      <w:pPr>
        <w:pStyle w:val="MS2Level04"/>
      </w:pPr>
      <w:r>
        <w:t>The Receiving Party will not be liable for the disclosure of Confidential Information if the disclosure is required by any law applicable in the Province of Ontario, provided that the Receiving Party: (</w:t>
      </w:r>
      <w:proofErr w:type="spellStart"/>
      <w:r>
        <w:t>i</w:t>
      </w:r>
      <w:proofErr w:type="spellEnd"/>
      <w:r>
        <w:t>) notifies the Disclosing Party of any such requirement as soon as legally permissible; and (ii) if the Disclosing Party contests the disclosure, uses reasonable efforts to cooperate with the Disclosing Party in those efforts.</w:t>
      </w:r>
      <w:r w:rsidR="00886AD5">
        <w:t xml:space="preserve"> </w:t>
      </w:r>
    </w:p>
    <w:p w14:paraId="53739488" w14:textId="010217E6" w:rsidR="00867566" w:rsidRDefault="00867566" w:rsidP="00867566">
      <w:pPr>
        <w:pStyle w:val="MS2Level02"/>
      </w:pPr>
      <w:r w:rsidRPr="00F1474F">
        <w:rPr>
          <w:b/>
        </w:rPr>
        <w:t>Coordination</w:t>
      </w:r>
      <w:r>
        <w:t>. If the Receiving Party owes an ongoing obligation of confidentiality in relation to the Disclosing Party’s Confidential Information pursuant to any other agreement between the Receiving Party and the Disclosing Party and any of that Confidential Information is accessed or used by the Receiving Party to fulfil any obligation or exercise any right under this Agreement, that Confidential Information is deemed to be disclosed to the Receiving Party under this Agreement in addition to under the previous agreement.</w:t>
      </w:r>
    </w:p>
    <w:p w14:paraId="14161294" w14:textId="0F9AB726" w:rsidR="00867566" w:rsidRDefault="00867566" w:rsidP="00867566">
      <w:pPr>
        <w:pStyle w:val="MS2Level01"/>
      </w:pPr>
      <w:r>
        <w:t>MUTUAL OBLIGATIONS RELATING TO THE PROTECTION OF CONFIDENTIAL INFORMATION</w:t>
      </w:r>
    </w:p>
    <w:p w14:paraId="2DD38432" w14:textId="7B2047D8" w:rsidR="00867566" w:rsidRDefault="00867566" w:rsidP="00867566">
      <w:pPr>
        <w:pStyle w:val="MS2Level02"/>
      </w:pPr>
      <w:r w:rsidRPr="00F1474F">
        <w:rPr>
          <w:b/>
        </w:rPr>
        <w:t>Purpose</w:t>
      </w:r>
      <w:r>
        <w:t>. The Receiving Party will: (</w:t>
      </w:r>
      <w:proofErr w:type="spellStart"/>
      <w:r>
        <w:t>i</w:t>
      </w:r>
      <w:proofErr w:type="spellEnd"/>
      <w:r>
        <w:t>) collect, use, store, access, disclose and destroy the Disclosing Party’s Confidential Information only in accordance with this Agreement and only for the purpose of fulfilling its obligations and exercising its rights under this Agreement; and (ii) not disclose the Disclosing Party’s Confidential Information to any person other than the Receiving Party’s Representatives who have a need to know it for the purposes described in (</w:t>
      </w:r>
      <w:proofErr w:type="spellStart"/>
      <w:r>
        <w:t>i</w:t>
      </w:r>
      <w:proofErr w:type="spellEnd"/>
      <w:r>
        <w:t xml:space="preserve">) above and who are bound by Receiving Party to keep the Confidential Information of third parties confidential, at least to the same extent as set forth in the Agreement; </w:t>
      </w:r>
    </w:p>
    <w:p w14:paraId="26833022" w14:textId="2FC0D89C" w:rsidR="00867566" w:rsidRDefault="00867566" w:rsidP="0006244E">
      <w:pPr>
        <w:pStyle w:val="MS2Level02"/>
      </w:pPr>
      <w:r w:rsidRPr="00F1474F">
        <w:rPr>
          <w:b/>
        </w:rPr>
        <w:t>Obligation to Protect</w:t>
      </w:r>
      <w:r>
        <w:t>. The Receiving Party will use at least the same degree of care to protect the Disclosing Party’s Confidential Information as the Receiving Party uses to protect its own Confidential Information of a like nature, but in any event will not use a standard of care that is less than a reasonable standard of care (considering the sensitivity of the Confidential Information). Without limiting the previous sentence, the obligation to protect Confidential Information applies whenever the Confidential information is being collected, used, stored, accessed, disclosed or destroyed.</w:t>
      </w:r>
    </w:p>
    <w:p w14:paraId="11DA4426" w14:textId="7AF86249" w:rsidR="00867566" w:rsidRDefault="00867566" w:rsidP="00867566">
      <w:pPr>
        <w:pStyle w:val="MS2Level02"/>
      </w:pPr>
      <w:r w:rsidRPr="00F1474F">
        <w:rPr>
          <w:b/>
        </w:rPr>
        <w:t>Safeguards</w:t>
      </w:r>
      <w:r>
        <w:t xml:space="preserve">. </w:t>
      </w:r>
    </w:p>
    <w:p w14:paraId="7D751754" w14:textId="5B688142" w:rsidR="00867566" w:rsidRDefault="00867566" w:rsidP="00867566">
      <w:pPr>
        <w:pStyle w:val="MS2Level04"/>
      </w:pPr>
      <w:r>
        <w:t xml:space="preserve">Without limiting section 2.2 of this Schedule B, technical, administrative and physical safeguards will be used as appropriate by the Receiving Party to protect the Disclosing Party’s Confidential Information that is in the custody or control of the Receiving Party. </w:t>
      </w:r>
    </w:p>
    <w:p w14:paraId="100CF432" w14:textId="1FC330DC" w:rsidR="00867566" w:rsidRDefault="00867566" w:rsidP="00867566">
      <w:pPr>
        <w:pStyle w:val="MS2Level04"/>
      </w:pPr>
      <w:r>
        <w:t>When any description of the Services or the infrastructure used to provide the Services (including any proposal provided by Vendor to the Region) specifies the use of certain safeguards to protect Confidential Information (even if the safeguards only apply to Personal Information), the Vendor will provide those safeguards, changing them only when they are being replaced with safeguards that provide more protection for ENWIN</w:t>
      </w:r>
      <w:r w:rsidR="0079641F">
        <w:t xml:space="preserve"> Group</w:t>
      </w:r>
      <w:r>
        <w:t xml:space="preserve">’s Confidential Information. Otherwise, so long as the safeguards deployed by the Receiving Party are consistent with good information management and security practices, they will be in the Receiving Party’s discretion. </w:t>
      </w:r>
    </w:p>
    <w:p w14:paraId="0AC40AE4" w14:textId="73F33165" w:rsidR="00867566" w:rsidRDefault="00867566" w:rsidP="00867566">
      <w:pPr>
        <w:pStyle w:val="MS2Level02"/>
      </w:pPr>
      <w:r w:rsidRPr="00F1474F">
        <w:rPr>
          <w:b/>
        </w:rPr>
        <w:t>Return</w:t>
      </w:r>
      <w:r w:rsidRPr="0006244E">
        <w:t>.</w:t>
      </w:r>
    </w:p>
    <w:p w14:paraId="1DE27119" w14:textId="78BAF8D8" w:rsidR="00867566" w:rsidRDefault="00867566" w:rsidP="00867566">
      <w:pPr>
        <w:pStyle w:val="MS2Level04"/>
      </w:pPr>
      <w:r>
        <w:t>Subject to paragraph (b) of this section 2.4, upon expiration or termination of this Agreement, the Receiving Party will: (</w:t>
      </w:r>
      <w:proofErr w:type="spellStart"/>
      <w:r>
        <w:t>i</w:t>
      </w:r>
      <w:proofErr w:type="spellEnd"/>
      <w:r>
        <w:t>) return all Confidential Information disclosed to it by the Disclosing Party and all copies thereof, regardless of form; and (ii) destroy any such Confidential Information that cannot be returned.</w:t>
      </w:r>
      <w:r w:rsidR="00886AD5">
        <w:t xml:space="preserve"> </w:t>
      </w:r>
    </w:p>
    <w:p w14:paraId="13197C44" w14:textId="37BAD1A5" w:rsidR="00867566" w:rsidRDefault="00867566" w:rsidP="00867566">
      <w:pPr>
        <w:pStyle w:val="MS2Level04"/>
      </w:pPr>
      <w:r>
        <w:t>If a portion of the Disclosing Party’s Confidential Information is required for one of the following reasons or its immediate return or destruction is not reasonably feasible, the Receiving Party may retain the portion: (</w:t>
      </w:r>
      <w:proofErr w:type="spellStart"/>
      <w:r>
        <w:t>i</w:t>
      </w:r>
      <w:proofErr w:type="spellEnd"/>
      <w:r>
        <w:t xml:space="preserve">) exercise any ongoing right or fulfill any ongoing obligation pursuant or relating to the Agreement; (ii) comply with applicable laws and regulations; or (iii) comply with any reasonable records retention and destruction policy implemented by the Receiving Party and documented in writing. The exception in the previous sentence only applies for as long as the reason(s) justifying the exception continue to apply. </w:t>
      </w:r>
    </w:p>
    <w:p w14:paraId="53C0E84F" w14:textId="15097984" w:rsidR="00867566" w:rsidRDefault="00867566" w:rsidP="00867566">
      <w:pPr>
        <w:pStyle w:val="MS2Level04"/>
      </w:pPr>
      <w:r>
        <w:t xml:space="preserve">To the extent that the Receiving Party neither returns nor destroys any Confidential Information of the Disclosing Party, the provisions of this Agreement pertaining to the protection of Confidential Information will extend until the Confidential Information is returned or destroyed. </w:t>
      </w:r>
    </w:p>
    <w:p w14:paraId="2A9D13F7" w14:textId="70E69BD6" w:rsidR="00867566" w:rsidRDefault="00867566" w:rsidP="00867566">
      <w:pPr>
        <w:pStyle w:val="MS2Level04"/>
      </w:pPr>
      <w:r>
        <w:t>Any portion of the Disclosing Party’s Confidential Information retained by the Receiving Party will be returned or destroyed the portion as soon as possible after the reason(s) justifying its retention under paragraph (b) of this section 2.4 ceases to apply.</w:t>
      </w:r>
    </w:p>
    <w:p w14:paraId="6713A878" w14:textId="5F5F24C7" w:rsidR="00867566" w:rsidRDefault="00867566" w:rsidP="00867566">
      <w:pPr>
        <w:pStyle w:val="MS2Level02"/>
      </w:pPr>
      <w:r w:rsidRPr="00F1474F">
        <w:rPr>
          <w:b/>
        </w:rPr>
        <w:t>Destruction</w:t>
      </w:r>
      <w:r w:rsidR="00F1474F">
        <w:t>.</w:t>
      </w:r>
    </w:p>
    <w:p w14:paraId="7832F734" w14:textId="32EBB43D" w:rsidR="00867566" w:rsidRDefault="00867566" w:rsidP="00867566">
      <w:pPr>
        <w:pStyle w:val="MS2Level04"/>
      </w:pPr>
      <w:r>
        <w:t>When the Receiving party is required or permitted to destroy the Disclosing Party’s Confidential Information pursuant to this Agreement, the method used to do so must: (</w:t>
      </w:r>
      <w:proofErr w:type="spellStart"/>
      <w:r>
        <w:t>i</w:t>
      </w:r>
      <w:proofErr w:type="spellEnd"/>
      <w:r>
        <w:t xml:space="preserve">) be reasonable given the then current best practices for the destruction of Personal Information; and (ii) render the affected information and materials unrecoverable. </w:t>
      </w:r>
    </w:p>
    <w:p w14:paraId="56429082" w14:textId="176E4CCC" w:rsidR="00867566" w:rsidRDefault="00867566" w:rsidP="00867566">
      <w:pPr>
        <w:pStyle w:val="MS2Level04"/>
      </w:pPr>
      <w:r>
        <w:t>An item of Confidential Information is not considered to be destroyed until every copy of it in the Receiving Party’s custody or control is destroyed.</w:t>
      </w:r>
    </w:p>
    <w:p w14:paraId="52AEA66A" w14:textId="7D84F045" w:rsidR="00867566" w:rsidRDefault="00867566" w:rsidP="00867566">
      <w:pPr>
        <w:pStyle w:val="MS2Level02"/>
      </w:pPr>
      <w:r w:rsidRPr="00F1474F">
        <w:rPr>
          <w:b/>
        </w:rPr>
        <w:t>Administering Access Rights</w:t>
      </w:r>
      <w:r>
        <w:t xml:space="preserve">. When a Representative of the Receiving Party no longer requires access to the Disclosing Party’s Personal Information to fulfil Receiving Party’s obligations or exercise its rights pursuant to this Agreement, the Receiving Party will suspend those access rights. </w:t>
      </w:r>
    </w:p>
    <w:p w14:paraId="11330C86" w14:textId="455DB68D" w:rsidR="00867566" w:rsidRDefault="00867566" w:rsidP="0006244E">
      <w:pPr>
        <w:pStyle w:val="MS2Level02"/>
      </w:pPr>
      <w:r w:rsidRPr="00F1474F">
        <w:rPr>
          <w:b/>
        </w:rPr>
        <w:t>Equitable Relief</w:t>
      </w:r>
      <w:r w:rsidRPr="0006244E">
        <w:t>.</w:t>
      </w:r>
      <w:r>
        <w:t xml:space="preserve"> Each party acknowledges that the Confidential Information of the other party is of value to the other party, its suppliers or its clients and that any unauthorized collection, use, storage, access, disclosure or destruction of the Confidential Information will cause irreparable injury to the other party, its suppliers or its clients.</w:t>
      </w:r>
      <w:r w:rsidR="00886AD5">
        <w:t xml:space="preserve"> </w:t>
      </w:r>
      <w:r>
        <w:t>Consequently, each party agrees that in addition to any other remedies that the other party may have, the other party will be entitled to obtain injunctive and other equitable relief, as a matter of right without proving injury.</w:t>
      </w:r>
    </w:p>
    <w:p w14:paraId="6E742640" w14:textId="37310D39" w:rsidR="00867566" w:rsidRDefault="00867566" w:rsidP="00867566">
      <w:pPr>
        <w:pStyle w:val="MS2Level01"/>
      </w:pPr>
      <w:r>
        <w:t>OBLIGATIONS RELATING TO THE PROTECTION OF CONFIDENTIAL INFORMATION</w:t>
      </w:r>
    </w:p>
    <w:p w14:paraId="4401F622" w14:textId="5F2D4FD1" w:rsidR="00867566" w:rsidRDefault="00867566" w:rsidP="00867566">
      <w:pPr>
        <w:pStyle w:val="MS2Level02"/>
      </w:pPr>
      <w:r w:rsidRPr="00F1474F">
        <w:rPr>
          <w:b/>
        </w:rPr>
        <w:t>Extraterritorial Measures</w:t>
      </w:r>
      <w:r>
        <w:t xml:space="preserve">. The Vendor will ensure that any Confidential Information of ENWIN </w:t>
      </w:r>
      <w:r w:rsidR="0079641F">
        <w:t xml:space="preserve">and/or WUC </w:t>
      </w:r>
      <w:r>
        <w:t>which is provided to the Vendor or to which the Vendor obtains access in the course of performing the Services and other obligations under this Agreement:</w:t>
      </w:r>
      <w:r w:rsidR="00886AD5">
        <w:t xml:space="preserve"> </w:t>
      </w:r>
      <w:r>
        <w:t>(</w:t>
      </w:r>
      <w:proofErr w:type="spellStart"/>
      <w:r>
        <w:t>i</w:t>
      </w:r>
      <w:proofErr w:type="spellEnd"/>
      <w:r>
        <w:t>) remains in the Province of Ontario unless its removal is expressly permitted in writing by ENWIN</w:t>
      </w:r>
      <w:r w:rsidR="0079641F">
        <w:t xml:space="preserve"> Group</w:t>
      </w:r>
      <w:r>
        <w:t>; (ii) is not accessed from outside of the Province of Ontario unless such access is expressly permitted in writing by ENWIN</w:t>
      </w:r>
      <w:r w:rsidR="0079641F">
        <w:t xml:space="preserve"> Group</w:t>
      </w:r>
      <w:r>
        <w:t>; and (iii) is not stored or processed outside of the Province of Ontario, unless expressly permitted in writing by ENWIN</w:t>
      </w:r>
      <w:r w:rsidR="0079641F">
        <w:t xml:space="preserve"> Group</w:t>
      </w:r>
      <w:r>
        <w:t>.</w:t>
      </w:r>
    </w:p>
    <w:p w14:paraId="7E14894E" w14:textId="689253B5" w:rsidR="00867566" w:rsidRDefault="00867566" w:rsidP="00867566">
      <w:pPr>
        <w:pStyle w:val="MS2Level02"/>
      </w:pPr>
      <w:r w:rsidRPr="00F1474F">
        <w:rPr>
          <w:b/>
        </w:rPr>
        <w:t>As Is</w:t>
      </w:r>
      <w:r>
        <w:t>. Except as set expressly set out otherwise in the Agreement, all Confidential Information provided by or on behalf of ENWIN is provided on an “as is” basis, without any warranty or representation.</w:t>
      </w:r>
      <w:r w:rsidR="00886AD5">
        <w:t xml:space="preserve"> </w:t>
      </w:r>
    </w:p>
    <w:p w14:paraId="74E464AD" w14:textId="039F670C" w:rsidR="00867566" w:rsidRDefault="00867566" w:rsidP="00867566">
      <w:pPr>
        <w:pStyle w:val="MS2Level01"/>
      </w:pPr>
      <w:r>
        <w:t xml:space="preserve">ADDITIONAL REQUIREMENTS FOR PERSONAL INFORMATION </w:t>
      </w:r>
    </w:p>
    <w:p w14:paraId="78F73DE6" w14:textId="3CAAC7DD" w:rsidR="00867566" w:rsidRDefault="00867566" w:rsidP="00867566">
      <w:pPr>
        <w:pStyle w:val="MS2Level02"/>
      </w:pPr>
      <w:r w:rsidRPr="00F1474F">
        <w:rPr>
          <w:b/>
        </w:rPr>
        <w:t>Application</w:t>
      </w:r>
      <w:r>
        <w:t xml:space="preserve">. The provisions set out in section 4 apply to items of Confidential Information that are also Personal Information. They supplement provisions in the remainder of this Schedule B that relate solely to Confidential Information which continue to apply, subject to the provisions in this section 4. </w:t>
      </w:r>
    </w:p>
    <w:p w14:paraId="18AC09E9" w14:textId="7E348FB8" w:rsidR="00867566" w:rsidRDefault="0020487A" w:rsidP="00867566">
      <w:pPr>
        <w:pStyle w:val="MS2Level02"/>
      </w:pPr>
      <w:r w:rsidRPr="00F1474F">
        <w:rPr>
          <w:b/>
        </w:rPr>
        <w:t>Definition</w:t>
      </w:r>
      <w:r w:rsidR="00867566">
        <w:t>.</w:t>
      </w:r>
      <w:r>
        <w:t xml:space="preserve"> </w:t>
      </w:r>
      <w:r w:rsidR="00867566">
        <w:t>“Personal Information” has the meaning given to it in MFIPPA, and it is a subset of Confidential Information.</w:t>
      </w:r>
    </w:p>
    <w:p w14:paraId="2636662D" w14:textId="10FC3849" w:rsidR="00867566" w:rsidRDefault="00867566" w:rsidP="00867566">
      <w:pPr>
        <w:pStyle w:val="MS2Level02"/>
      </w:pPr>
      <w:r w:rsidRPr="00F1474F">
        <w:rPr>
          <w:b/>
        </w:rPr>
        <w:t>Principles, Policies and Laws</w:t>
      </w:r>
      <w:r>
        <w:t xml:space="preserve">. </w:t>
      </w:r>
    </w:p>
    <w:p w14:paraId="0FFA94A8" w14:textId="6825CC01" w:rsidR="00867566" w:rsidRDefault="00867566" w:rsidP="00867566">
      <w:pPr>
        <w:pStyle w:val="MS2Level04"/>
      </w:pPr>
      <w:r>
        <w:t>The Recipient has adopted the principles for the protection of personal information set out in PIPEDA.</w:t>
      </w:r>
    </w:p>
    <w:p w14:paraId="1B25AF60" w14:textId="417A85D2" w:rsidR="00867566" w:rsidRDefault="00867566" w:rsidP="00867566">
      <w:pPr>
        <w:pStyle w:val="MS2Level04"/>
      </w:pPr>
      <w:r>
        <w:t>Each party has documented and, implemented and will maintain its own polices, practices or guidelines relating to the collection, use, storage, access, disclosure or destruction of personal information that provides for discipline up to and including termination of any Representative of the party who breaches them.</w:t>
      </w:r>
    </w:p>
    <w:p w14:paraId="0FC5AE26" w14:textId="146CAC6C" w:rsidR="00867566" w:rsidRDefault="00867566" w:rsidP="00867566">
      <w:pPr>
        <w:pStyle w:val="MS2Level04"/>
      </w:pPr>
      <w:r>
        <w:t xml:space="preserve">Each party will comply with the laws and regulations relating to the protection of Personal Information to which it is subject. </w:t>
      </w:r>
    </w:p>
    <w:p w14:paraId="2DB6AB17" w14:textId="228BDEF5" w:rsidR="00867566" w:rsidRDefault="00867566" w:rsidP="00867566">
      <w:pPr>
        <w:pStyle w:val="MS2Level02"/>
      </w:pPr>
      <w:r w:rsidRPr="00F1474F">
        <w:rPr>
          <w:b/>
        </w:rPr>
        <w:t>Restricted Purpose</w:t>
      </w:r>
      <w:r>
        <w:t>. In addition to the restrictions on the collection, use, storage, access, disclosure and destruction set out in section 2 of this Schedule B, when Confidential Information is Personal Information, the Receiving Party will collect, use, store, access, disclose and destroy that Personal Information only for the provision of the Goods and Services.</w:t>
      </w:r>
    </w:p>
    <w:p w14:paraId="53CE6F8A" w14:textId="6AF52F1F" w:rsidR="00867566" w:rsidRDefault="00867566" w:rsidP="00867566">
      <w:pPr>
        <w:pStyle w:val="MS2Level02"/>
      </w:pPr>
      <w:r w:rsidRPr="00F1474F">
        <w:rPr>
          <w:b/>
        </w:rPr>
        <w:t>Exceptions</w:t>
      </w:r>
      <w:r w:rsidRPr="0006244E">
        <w:t>.</w:t>
      </w:r>
      <w:r>
        <w:t xml:space="preserve"> The exceptions listed in section 1.3 of this Schedule B do not apply to Confidential Information that is also Personal Information.</w:t>
      </w:r>
    </w:p>
    <w:p w14:paraId="3199E756" w14:textId="471F36CE" w:rsidR="00867566" w:rsidRDefault="00867566" w:rsidP="00867566">
      <w:pPr>
        <w:pStyle w:val="MS2Level02"/>
      </w:pPr>
      <w:r w:rsidRPr="00F1474F">
        <w:rPr>
          <w:b/>
        </w:rPr>
        <w:t>Additional Effort to Return or Destroy</w:t>
      </w:r>
      <w:r>
        <w:t>. When the Confidential Information retained pursuant to section 2.</w:t>
      </w:r>
      <w:r w:rsidR="00205587">
        <w:t>4</w:t>
      </w:r>
      <w:r>
        <w:t>(b) of this Schedule B includes Personal Information, the Receiving Party will use reasonable efforts to return or destroy the information as soon as possible.</w:t>
      </w:r>
    </w:p>
    <w:p w14:paraId="784C9EC9" w14:textId="377B2001" w:rsidR="00867566" w:rsidRDefault="00205587" w:rsidP="00867566">
      <w:pPr>
        <w:pStyle w:val="MS2Level02"/>
      </w:pPr>
      <w:r w:rsidRPr="00F1474F">
        <w:rPr>
          <w:b/>
        </w:rPr>
        <w:t>Self-a</w:t>
      </w:r>
      <w:r w:rsidR="00867566" w:rsidRPr="00F1474F">
        <w:rPr>
          <w:b/>
        </w:rPr>
        <w:t>ssessments by ENWIN</w:t>
      </w:r>
      <w:r w:rsidR="00AA3D6C">
        <w:rPr>
          <w:b/>
        </w:rPr>
        <w:t xml:space="preserve"> Group</w:t>
      </w:r>
      <w:r w:rsidR="00867566">
        <w:t xml:space="preserve">. In relation to </w:t>
      </w:r>
      <w:r>
        <w:t>self-</w:t>
      </w:r>
      <w:r w:rsidR="00867566">
        <w:t xml:space="preserve">assessments </w:t>
      </w:r>
      <w:r>
        <w:t>relating to privacy and security</w:t>
      </w:r>
      <w:r w:rsidR="00F1474F">
        <w:t xml:space="preserve"> conducted by ENWIN</w:t>
      </w:r>
      <w:r w:rsidR="00AA3D6C">
        <w:t xml:space="preserve"> Group</w:t>
      </w:r>
      <w:r w:rsidR="00867566">
        <w:t>, when Personal Information is affected, the Vendor will provide ENWIN</w:t>
      </w:r>
      <w:r w:rsidR="00AA3D6C">
        <w:t xml:space="preserve"> and/or WUC</w:t>
      </w:r>
      <w:r w:rsidR="00867566">
        <w:t xml:space="preserve"> with the information about the Goods and Services that ENWIN</w:t>
      </w:r>
      <w:r w:rsidR="00AA3D6C">
        <w:t xml:space="preserve"> and/or WUC</w:t>
      </w:r>
      <w:r w:rsidR="00867566">
        <w:t>, acting reasonably, requests in order to complete those assessments.</w:t>
      </w:r>
    </w:p>
    <w:p w14:paraId="48ABBBEB" w14:textId="16C299FB" w:rsidR="00867566" w:rsidRDefault="00867566" w:rsidP="00867566">
      <w:pPr>
        <w:pStyle w:val="MS2Level02"/>
      </w:pPr>
      <w:r w:rsidRPr="00F1474F">
        <w:rPr>
          <w:b/>
        </w:rPr>
        <w:t>Aggregation</w:t>
      </w:r>
      <w:r>
        <w:t>. Unless expressly provided for in the Agreement, the Vendor will not aggregate Personal Information disclosed by ENWIN</w:t>
      </w:r>
      <w:r w:rsidR="003D193D">
        <w:t xml:space="preserve"> Group</w:t>
      </w:r>
      <w:r>
        <w:t xml:space="preserve"> with any other collection of information.</w:t>
      </w:r>
    </w:p>
    <w:p w14:paraId="24BF4F17" w14:textId="2DE0B477" w:rsidR="00867566" w:rsidRDefault="00867566" w:rsidP="00205587">
      <w:pPr>
        <w:pStyle w:val="MS2Level01"/>
      </w:pPr>
      <w:r>
        <w:t xml:space="preserve">RESPONDING TO BREACHES </w:t>
      </w:r>
    </w:p>
    <w:p w14:paraId="4D49FD1B" w14:textId="2C54A805" w:rsidR="00867566" w:rsidRDefault="007A6C65" w:rsidP="007A6C65">
      <w:pPr>
        <w:pStyle w:val="MS2Level02"/>
      </w:pPr>
      <w:r w:rsidRPr="00F1474F">
        <w:rPr>
          <w:b/>
        </w:rPr>
        <w:t>Definitions</w:t>
      </w:r>
      <w:r w:rsidR="00867566">
        <w:t xml:space="preserve">. </w:t>
      </w:r>
    </w:p>
    <w:p w14:paraId="0EE04F90" w14:textId="192BD9A0" w:rsidR="007A6C65" w:rsidRDefault="00867566" w:rsidP="0006244E">
      <w:pPr>
        <w:pStyle w:val="MS2Level04"/>
      </w:pPr>
      <w:r>
        <w:t>“Security Incident”</w:t>
      </w:r>
      <w:r w:rsidR="007A6C65">
        <w:t xml:space="preserve"> means: any actual or potential collection, use, storage, access, disclosure or destruction of any portion of the Disclosing Party’s Confidential Information in its custody or control that is not authorized by the Agreement; or (ii) the actual or suspected failure of any safeguard intended to protect the Disclosing Party’s Confidential from any event described in (</w:t>
      </w:r>
      <w:proofErr w:type="spellStart"/>
      <w:r w:rsidR="007A6C65">
        <w:t>i</w:t>
      </w:r>
      <w:proofErr w:type="spellEnd"/>
      <w:r w:rsidR="007A6C65">
        <w:t>).</w:t>
      </w:r>
    </w:p>
    <w:p w14:paraId="60D24D2D" w14:textId="19129B0F" w:rsidR="007A6C65" w:rsidRDefault="007A6C65" w:rsidP="007A6C65">
      <w:pPr>
        <w:pStyle w:val="MS2Level04"/>
      </w:pPr>
      <w:r>
        <w:t>“Security Breach” means: (</w:t>
      </w:r>
      <w:proofErr w:type="spellStart"/>
      <w:r>
        <w:t>i</w:t>
      </w:r>
      <w:proofErr w:type="spellEnd"/>
      <w:r>
        <w:t>) a Security Incident that results in the security, confidentiality or integrity of the Disclosing Party’s Confidential Information being compromised; or (ii) a regulatory authority’s receipt of a complaint relating to the protection of Personal Information that is being collected, used, stored, accessed, disclosed or destroyed in relation to the provision of Goods or Services pursuant to this Agreement.</w:t>
      </w:r>
    </w:p>
    <w:p w14:paraId="1E4A910C" w14:textId="77777777" w:rsidR="00F1474F" w:rsidRDefault="00867566" w:rsidP="008F1285">
      <w:pPr>
        <w:tabs>
          <w:tab w:val="left" w:pos="504"/>
        </w:tabs>
      </w:pPr>
      <w:r>
        <w:t>5.4</w:t>
      </w:r>
      <w:r>
        <w:tab/>
      </w:r>
      <w:r w:rsidRPr="00F1474F">
        <w:rPr>
          <w:b/>
        </w:rPr>
        <w:t>Security Breach</w:t>
      </w:r>
      <w:r>
        <w:t xml:space="preserve">. </w:t>
      </w:r>
      <w:r w:rsidR="007A6C65">
        <w:t>Upon becoming aware of</w:t>
      </w:r>
      <w:r w:rsidR="0020487A">
        <w:t xml:space="preserve"> a Security Breach involving the Disclosing Party’s Confidential Information, </w:t>
      </w:r>
      <w:r>
        <w:t>the Receiving Party will inform the Disclosing Part</w:t>
      </w:r>
      <w:r w:rsidR="0020487A">
        <w:t>y</w:t>
      </w:r>
      <w:r>
        <w:t xml:space="preserve"> </w:t>
      </w:r>
      <w:r w:rsidR="0020487A">
        <w:t>as soon as reasonably possible and</w:t>
      </w:r>
      <w:r w:rsidR="00F1474F">
        <w:t>,</w:t>
      </w:r>
      <w:r w:rsidR="0020487A">
        <w:t xml:space="preserve"> in any event, </w:t>
      </w:r>
      <w:r>
        <w:t>within 24 hours</w:t>
      </w:r>
      <w:r w:rsidR="0020487A">
        <w:t xml:space="preserve"> when the Disclosing Party’s Personal Information is affected</w:t>
      </w:r>
      <w:r>
        <w:t xml:space="preserve">. </w:t>
      </w:r>
    </w:p>
    <w:p w14:paraId="10E9B0CC" w14:textId="601263CF" w:rsidR="006F1AB9" w:rsidRDefault="00D61712" w:rsidP="005611F8">
      <w:pPr>
        <w:tabs>
          <w:tab w:val="left" w:pos="504"/>
        </w:tabs>
        <w:rPr>
          <w:rFonts w:eastAsiaTheme="majorEastAsia" w:cstheme="majorBidi"/>
          <w:szCs w:val="28"/>
        </w:rPr>
      </w:pPr>
      <w:r>
        <w:br w:type="page"/>
      </w:r>
    </w:p>
    <w:p w14:paraId="6025F65B" w14:textId="7EF3E5DA" w:rsidR="00037BFD" w:rsidRDefault="00037BFD" w:rsidP="000B3DAA">
      <w:pPr>
        <w:pStyle w:val="Heading1"/>
        <w:jc w:val="left"/>
      </w:pPr>
      <w:r>
        <w:t xml:space="preserve">SCHEDULE </w:t>
      </w:r>
      <w:r w:rsidR="005B25F7">
        <w:t>X</w:t>
      </w:r>
      <w:r>
        <w:t xml:space="preserve"> – </w:t>
      </w:r>
      <w:r w:rsidR="008F75EF">
        <w:t>S</w:t>
      </w:r>
      <w:r w:rsidR="00213B56">
        <w:t>TATEMENT OF WORK</w:t>
      </w:r>
    </w:p>
    <w:p w14:paraId="6B89A4BE" w14:textId="77777777" w:rsidR="00DB2EF0" w:rsidRPr="00DB2EF0" w:rsidRDefault="00DB2EF0" w:rsidP="00DB2EF0"/>
    <w:p w14:paraId="73A1F8B2" w14:textId="77777777" w:rsidR="00037BFD" w:rsidRDefault="00037BFD" w:rsidP="00631074"/>
    <w:p w14:paraId="76AE6991" w14:textId="5C348894" w:rsidR="006361C5" w:rsidRPr="005B1627" w:rsidRDefault="006361C5" w:rsidP="000B3DAA">
      <w:pPr>
        <w:pStyle w:val="Heading1"/>
        <w:jc w:val="left"/>
      </w:pPr>
      <w:r w:rsidRPr="005B1627">
        <w:t xml:space="preserve">SCHEDULE </w:t>
      </w:r>
      <w:r w:rsidR="005611F8">
        <w:t>X</w:t>
      </w:r>
      <w:r>
        <w:t xml:space="preserve"> </w:t>
      </w:r>
      <w:r w:rsidR="00B34F9D">
        <w:t>–</w:t>
      </w:r>
      <w:r>
        <w:t xml:space="preserve"> </w:t>
      </w:r>
      <w:r w:rsidR="008F3317">
        <w:t xml:space="preserve">RFP </w:t>
      </w:r>
    </w:p>
    <w:p w14:paraId="1EE1A055" w14:textId="54B3E976" w:rsidR="00AF5C2A" w:rsidRDefault="00B03E57" w:rsidP="00A36006">
      <w:r>
        <w:t>The RFP is incorporated by reference.</w:t>
      </w:r>
    </w:p>
    <w:p w14:paraId="37F5330A" w14:textId="77777777" w:rsidR="00B03E57" w:rsidRDefault="00B03E57" w:rsidP="00A36006"/>
    <w:p w14:paraId="1510441D" w14:textId="77777777" w:rsidR="00B03E57" w:rsidRDefault="00B03E57" w:rsidP="00A36006"/>
    <w:p w14:paraId="02B9D471" w14:textId="51DE8457" w:rsidR="008F3317" w:rsidRPr="005B1627" w:rsidRDefault="008F3317" w:rsidP="000B3DAA">
      <w:pPr>
        <w:pStyle w:val="Heading1"/>
        <w:jc w:val="left"/>
      </w:pPr>
      <w:r w:rsidRPr="005B1627">
        <w:t xml:space="preserve">SCHEDULE </w:t>
      </w:r>
      <w:r w:rsidR="005611F8">
        <w:t>X</w:t>
      </w:r>
      <w:r>
        <w:t xml:space="preserve"> – RFP PROPOSAL RESPONSE</w:t>
      </w:r>
    </w:p>
    <w:p w14:paraId="406FD09D" w14:textId="11E9BC1E" w:rsidR="008F3317" w:rsidRDefault="008F3317" w:rsidP="00A36006"/>
    <w:p w14:paraId="545D5699" w14:textId="0D8260C8" w:rsidR="00B03E57" w:rsidRDefault="00B03E57" w:rsidP="00B03E57">
      <w:r>
        <w:t>The Proposal is incorporated by reference.</w:t>
      </w:r>
    </w:p>
    <w:p w14:paraId="3327D34E" w14:textId="31F9C410" w:rsidR="00F3384B" w:rsidRDefault="00F3384B" w:rsidP="005963D3">
      <w:pPr>
        <w:spacing w:after="200" w:line="276" w:lineRule="auto"/>
      </w:pPr>
    </w:p>
    <w:p w14:paraId="55E37082" w14:textId="77777777" w:rsidR="005963D3" w:rsidRDefault="005963D3" w:rsidP="005963D3">
      <w:pPr>
        <w:spacing w:after="200" w:line="276" w:lineRule="auto"/>
      </w:pPr>
    </w:p>
    <w:p w14:paraId="303AE5F8" w14:textId="77777777" w:rsidR="008F1285" w:rsidRDefault="008F1285" w:rsidP="008F1285"/>
    <w:p w14:paraId="5E952F29" w14:textId="77777777" w:rsidR="008F1285" w:rsidRDefault="008F1285" w:rsidP="008F1285"/>
    <w:p w14:paraId="673067E5" w14:textId="3E5A37F4" w:rsidR="00392C62" w:rsidRDefault="00392C62" w:rsidP="009A6FC0">
      <w:pPr>
        <w:pStyle w:val="DocID"/>
      </w:pPr>
    </w:p>
    <w:sectPr w:rsidR="00392C62" w:rsidSect="002F4BEA">
      <w:footerReference w:type="default" r:id="rId13"/>
      <w:pgSz w:w="12240" w:h="15840"/>
      <w:pgMar w:top="1702" w:right="1080" w:bottom="108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55DF" w14:textId="77777777" w:rsidR="00EB6870" w:rsidRDefault="00EB6870" w:rsidP="009325F6">
      <w:pPr>
        <w:spacing w:after="0"/>
      </w:pPr>
      <w:r>
        <w:separator/>
      </w:r>
    </w:p>
    <w:p w14:paraId="0FEDFEE4" w14:textId="77777777" w:rsidR="00EB6870" w:rsidRDefault="00EB6870" w:rsidP="00755AC6"/>
  </w:endnote>
  <w:endnote w:type="continuationSeparator" w:id="0">
    <w:p w14:paraId="2A611FE5" w14:textId="77777777" w:rsidR="00EB6870" w:rsidRDefault="00EB6870" w:rsidP="009325F6">
      <w:pPr>
        <w:spacing w:after="0"/>
      </w:pPr>
      <w:r>
        <w:continuationSeparator/>
      </w:r>
    </w:p>
    <w:p w14:paraId="6B115F6B" w14:textId="77777777" w:rsidR="00EB6870" w:rsidRDefault="00EB6870" w:rsidP="00755AC6"/>
  </w:endnote>
  <w:endnote w:type="continuationNotice" w:id="1">
    <w:p w14:paraId="0515308E" w14:textId="77777777" w:rsidR="00EB6870" w:rsidRDefault="00EB6870">
      <w:pPr>
        <w:spacing w:after="0"/>
      </w:pPr>
    </w:p>
    <w:p w14:paraId="18F46A17" w14:textId="77777777" w:rsidR="00EB6870" w:rsidRDefault="00EB6870" w:rsidP="00755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3EBB" w14:textId="4798EA1F" w:rsidR="002E2260" w:rsidRPr="009325F6" w:rsidRDefault="002E2260" w:rsidP="00075828">
    <w:pPr>
      <w:pStyle w:val="Footer"/>
      <w:pBdr>
        <w:top w:val="single" w:sz="12" w:space="1" w:color="auto"/>
      </w:pBdr>
      <w:tabs>
        <w:tab w:val="clear" w:pos="4680"/>
        <w:tab w:val="clear" w:pos="9360"/>
        <w:tab w:val="center" w:pos="5040"/>
        <w:tab w:val="right" w:pos="10080"/>
      </w:tabs>
      <w:spacing w:before="40"/>
      <w:rPr>
        <w:sz w:val="16"/>
        <w:szCs w:val="16"/>
      </w:rPr>
    </w:pPr>
    <w:r>
      <w:rPr>
        <w:sz w:val="16"/>
        <w:szCs w:val="16"/>
      </w:rPr>
      <w:t xml:space="preserve">CNT </w:t>
    </w:r>
    <w:r w:rsidR="003F1510">
      <w:rPr>
        <w:sz w:val="16"/>
        <w:szCs w:val="16"/>
      </w:rPr>
      <w:t>2025-012</w:t>
    </w:r>
    <w:r w:rsidR="00DE0A9D">
      <w:rPr>
        <w:sz w:val="16"/>
        <w:szCs w:val="16"/>
      </w:rPr>
      <w:t xml:space="preserve">_Advanced Metering </w:t>
    </w:r>
    <w:r w:rsidR="00326D4C">
      <w:rPr>
        <w:sz w:val="16"/>
        <w:szCs w:val="16"/>
      </w:rPr>
      <w:t>I</w:t>
    </w:r>
    <w:r w:rsidR="00D564A7">
      <w:rPr>
        <w:sz w:val="16"/>
        <w:szCs w:val="16"/>
      </w:rPr>
      <w:t>nfrastructure</w:t>
    </w:r>
    <w:r w:rsidR="00DE0A9D">
      <w:rPr>
        <w:sz w:val="16"/>
        <w:szCs w:val="16"/>
      </w:rPr>
      <w:t>_</w:t>
    </w:r>
    <w:r>
      <w:rPr>
        <w:sz w:val="16"/>
        <w:szCs w:val="16"/>
      </w:rPr>
      <w:t xml:space="preserve"> </w:t>
    </w:r>
    <w:r w:rsidRPr="009325F6">
      <w:rPr>
        <w:sz w:val="16"/>
        <w:szCs w:val="16"/>
      </w:rPr>
      <w:t>Master Agreement</w:t>
    </w:r>
    <w:r>
      <w:rPr>
        <w:sz w:val="16"/>
        <w:szCs w:val="16"/>
      </w:rPr>
      <w:t xml:space="preserve"> (Non-standard)</w:t>
    </w:r>
    <w:r w:rsidRPr="009325F6">
      <w:rPr>
        <w:sz w:val="16"/>
        <w:szCs w:val="16"/>
      </w:rPr>
      <w:tab/>
    </w:r>
    <w:r>
      <w:rPr>
        <w:sz w:val="16"/>
        <w:szCs w:val="16"/>
      </w:rPr>
      <w:t>CONFIDENTIAL</w:t>
    </w:r>
    <w:r w:rsidRPr="009325F6">
      <w:rPr>
        <w:sz w:val="16"/>
        <w:szCs w:val="16"/>
      </w:rPr>
      <w:tab/>
      <w:t xml:space="preserve">Page </w:t>
    </w:r>
    <w:r w:rsidRPr="009325F6">
      <w:rPr>
        <w:sz w:val="16"/>
        <w:szCs w:val="16"/>
      </w:rPr>
      <w:fldChar w:fldCharType="begin"/>
    </w:r>
    <w:r w:rsidRPr="009325F6">
      <w:rPr>
        <w:sz w:val="16"/>
        <w:szCs w:val="16"/>
      </w:rPr>
      <w:instrText xml:space="preserve"> PAGE   \* MERGEFORMAT </w:instrText>
    </w:r>
    <w:r w:rsidRPr="009325F6">
      <w:rPr>
        <w:sz w:val="16"/>
        <w:szCs w:val="16"/>
      </w:rPr>
      <w:fldChar w:fldCharType="separate"/>
    </w:r>
    <w:r>
      <w:rPr>
        <w:noProof/>
        <w:sz w:val="16"/>
        <w:szCs w:val="16"/>
      </w:rPr>
      <w:t>1</w:t>
    </w:r>
    <w:r w:rsidRPr="009325F6">
      <w:rPr>
        <w:noProof/>
        <w:sz w:val="16"/>
        <w:szCs w:val="16"/>
      </w:rPr>
      <w:fldChar w:fldCharType="end"/>
    </w:r>
    <w:r w:rsidRPr="009325F6">
      <w:rPr>
        <w:noProof/>
        <w:sz w:val="16"/>
        <w:szCs w:val="16"/>
      </w:rPr>
      <w:br/>
    </w:r>
    <w:r>
      <w:rPr>
        <w:noProof/>
        <w:sz w:val="16"/>
        <w:szCs w:val="16"/>
      </w:rPr>
      <w:t>ENWIN Utilities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595E" w14:textId="77777777" w:rsidR="002E2260" w:rsidRPr="009A7ED3" w:rsidRDefault="002E2260" w:rsidP="00D20966">
    <w:pPr>
      <w:pStyle w:val="Footer"/>
      <w:jc w:val="right"/>
      <w:rPr>
        <w:szCs w:val="20"/>
      </w:rPr>
    </w:pPr>
    <w:r w:rsidRPr="009A7ED3">
      <w:rPr>
        <w:szCs w:val="20"/>
      </w:rPr>
      <w:fldChar w:fldCharType="begin"/>
    </w:r>
    <w:r w:rsidRPr="009A7ED3">
      <w:rPr>
        <w:szCs w:val="20"/>
      </w:rPr>
      <w:instrText xml:space="preserve"> PAGE   \* MERGEFORMAT </w:instrText>
    </w:r>
    <w:r w:rsidRPr="009A7ED3">
      <w:rPr>
        <w:szCs w:val="20"/>
      </w:rPr>
      <w:fldChar w:fldCharType="separate"/>
    </w:r>
    <w:r>
      <w:rPr>
        <w:noProof/>
        <w:szCs w:val="20"/>
      </w:rPr>
      <w:t>17</w:t>
    </w:r>
    <w:r w:rsidRPr="009A7ED3">
      <w:rPr>
        <w:noProof/>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6EA0" w14:textId="77777777" w:rsidR="00EB6870" w:rsidRDefault="00EB6870" w:rsidP="009325F6">
      <w:pPr>
        <w:spacing w:after="0"/>
      </w:pPr>
      <w:r>
        <w:separator/>
      </w:r>
    </w:p>
    <w:p w14:paraId="5952E204" w14:textId="77777777" w:rsidR="00EB6870" w:rsidRDefault="00EB6870" w:rsidP="00755AC6"/>
  </w:footnote>
  <w:footnote w:type="continuationSeparator" w:id="0">
    <w:p w14:paraId="5F8441B5" w14:textId="77777777" w:rsidR="00EB6870" w:rsidRDefault="00EB6870" w:rsidP="009325F6">
      <w:pPr>
        <w:spacing w:after="0"/>
      </w:pPr>
      <w:r>
        <w:continuationSeparator/>
      </w:r>
    </w:p>
    <w:p w14:paraId="6FD9B683" w14:textId="77777777" w:rsidR="00EB6870" w:rsidRDefault="00EB6870" w:rsidP="00755AC6"/>
  </w:footnote>
  <w:footnote w:type="continuationNotice" w:id="1">
    <w:p w14:paraId="206E37A4" w14:textId="77777777" w:rsidR="00EB6870" w:rsidRDefault="00EB6870">
      <w:pPr>
        <w:spacing w:after="0"/>
      </w:pPr>
    </w:p>
    <w:p w14:paraId="3F5962F3" w14:textId="77777777" w:rsidR="00EB6870" w:rsidRDefault="00EB6870" w:rsidP="00755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7D52" w14:textId="6544431E" w:rsidR="002E2260" w:rsidRDefault="002E2260" w:rsidP="00C82270">
    <w:pPr>
      <w:pStyle w:val="Header"/>
      <w:jc w:val="right"/>
    </w:pPr>
    <w:r>
      <w:rPr>
        <w:rFonts w:ascii="Arial" w:hAnsi="Arial" w:cs="Arial"/>
        <w:noProof/>
        <w:lang w:eastAsia="en-CA"/>
      </w:rPr>
      <w:drawing>
        <wp:anchor distT="0" distB="0" distL="114300" distR="114300" simplePos="0" relativeHeight="251658240" behindDoc="1" locked="0" layoutInCell="1" allowOverlap="1" wp14:anchorId="387851D2" wp14:editId="724A9C9F">
          <wp:simplePos x="0" y="0"/>
          <wp:positionH relativeFrom="margin">
            <wp:posOffset>-434340</wp:posOffset>
          </wp:positionH>
          <wp:positionV relativeFrom="paragraph">
            <wp:posOffset>-134620</wp:posOffset>
          </wp:positionV>
          <wp:extent cx="2071160" cy="647237"/>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71160" cy="647237"/>
                  </a:xfrm>
                  <a:prstGeom prst="rect">
                    <a:avLst/>
                  </a:prstGeom>
                  <a:noFill/>
                  <a:ln>
                    <a:noFill/>
                  </a:ln>
                </pic:spPr>
              </pic:pic>
            </a:graphicData>
          </a:graphic>
          <wp14:sizeRelH relativeFrom="page">
            <wp14:pctWidth>0</wp14:pctWidth>
          </wp14:sizeRelH>
          <wp14:sizeRelV relativeFrom="page">
            <wp14:pctHeight>0</wp14:pctHeight>
          </wp14:sizeRelV>
        </wp:anchor>
      </w:drawing>
    </w:r>
    <w:r>
      <w:t>CNT 202</w:t>
    </w:r>
    <w:r w:rsidR="00715B9A">
      <w:t>5-012</w:t>
    </w:r>
  </w:p>
  <w:p w14:paraId="281DC14C" w14:textId="46E3AA3E" w:rsidR="002E2260" w:rsidRDefault="002E2260" w:rsidP="00C82270">
    <w:pPr>
      <w:pStyle w:val="Header"/>
      <w:jc w:val="right"/>
    </w:pPr>
    <w:r>
      <w:t xml:space="preserve">Master </w:t>
    </w:r>
    <w:proofErr w:type="spellStart"/>
    <w:r>
      <w:t>Agreement_</w:t>
    </w:r>
    <w:r w:rsidR="00715B9A">
      <w:t>Advanced</w:t>
    </w:r>
    <w:proofErr w:type="spellEnd"/>
    <w:r w:rsidR="00715B9A">
      <w:t xml:space="preserve"> Metering </w:t>
    </w:r>
    <w:r w:rsidR="00326D4C">
      <w:t>Infrastructure</w:t>
    </w:r>
    <w:r w:rsidR="00C90E7E">
      <w:t xml:space="preserve"> (AMI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560"/>
    <w:multiLevelType w:val="multilevel"/>
    <w:tmpl w:val="C908E160"/>
    <w:lvl w:ilvl="0">
      <w:start w:val="1"/>
      <w:numFmt w:val="decimal"/>
      <w:lvlRestart w:val="0"/>
      <w:pStyle w:val="MTGen2L1"/>
      <w:lvlText w:val="%1."/>
      <w:lvlJc w:val="left"/>
      <w:pPr>
        <w:tabs>
          <w:tab w:val="num" w:pos="720"/>
        </w:tabs>
        <w:ind w:left="0" w:firstLine="0"/>
      </w:pPr>
      <w:rPr>
        <w:rFonts w:hint="default"/>
        <w:b/>
        <w:caps/>
        <w:smallCaps w:val="0"/>
      </w:rPr>
    </w:lvl>
    <w:lvl w:ilvl="1">
      <w:start w:val="1"/>
      <w:numFmt w:val="decimal"/>
      <w:pStyle w:val="MTGen2L2"/>
      <w:lvlText w:val="%1.%2"/>
      <w:lvlJc w:val="left"/>
      <w:pPr>
        <w:tabs>
          <w:tab w:val="num" w:pos="720"/>
        </w:tabs>
        <w:ind w:left="720" w:hanging="720"/>
      </w:pPr>
      <w:rPr>
        <w:rFonts w:hint="default"/>
        <w:b/>
        <w:caps/>
        <w:smallCaps w:val="0"/>
      </w:rPr>
    </w:lvl>
    <w:lvl w:ilvl="2">
      <w:start w:val="1"/>
      <w:numFmt w:val="lowerLetter"/>
      <w:pStyle w:val="MTGen2L3"/>
      <w:lvlText w:val="(%3)"/>
      <w:lvlJc w:val="left"/>
      <w:pPr>
        <w:tabs>
          <w:tab w:val="num" w:pos="1440"/>
        </w:tabs>
        <w:ind w:left="1440" w:hanging="720"/>
      </w:pPr>
      <w:rPr>
        <w:rFonts w:hint="default"/>
      </w:rPr>
    </w:lvl>
    <w:lvl w:ilvl="3">
      <w:start w:val="1"/>
      <w:numFmt w:val="lowerRoman"/>
      <w:lvlText w:val="(%4)"/>
      <w:lvlJc w:val="right"/>
      <w:pPr>
        <w:tabs>
          <w:tab w:val="num" w:pos="2160"/>
        </w:tabs>
        <w:ind w:left="2160" w:hanging="432"/>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right"/>
      <w:pPr>
        <w:tabs>
          <w:tab w:val="num" w:pos="3600"/>
        </w:tabs>
        <w:ind w:left="3600" w:hanging="432"/>
      </w:pPr>
      <w:rPr>
        <w:rFonts w:hint="default"/>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hint="default"/>
      </w:rPr>
    </w:lvl>
    <w:lvl w:ilvl="8">
      <w:start w:val="1"/>
      <w:numFmt w:val="lowerRoman"/>
      <w:lvlText w:val="%9)"/>
      <w:lvlJc w:val="right"/>
      <w:pPr>
        <w:tabs>
          <w:tab w:val="num" w:pos="5760"/>
        </w:tabs>
        <w:ind w:left="5760" w:hanging="432"/>
      </w:pPr>
      <w:rPr>
        <w:rFonts w:hint="default"/>
      </w:rPr>
    </w:lvl>
  </w:abstractNum>
  <w:abstractNum w:abstractNumId="1" w15:restartNumberingAfterBreak="0">
    <w:nsid w:val="03713FC7"/>
    <w:multiLevelType w:val="multilevel"/>
    <w:tmpl w:val="A4F01B0A"/>
    <w:lvl w:ilvl="0">
      <w:start w:val="1"/>
      <w:numFmt w:val="decimal"/>
      <w:pStyle w:val="MS2Level01"/>
      <w:lvlText w:val="%1."/>
      <w:lvlJc w:val="left"/>
      <w:pPr>
        <w:ind w:left="360" w:hanging="360"/>
      </w:pPr>
      <w:rPr>
        <w:rFonts w:hint="default"/>
        <w:b/>
        <w:i w:val="0"/>
      </w:rPr>
    </w:lvl>
    <w:lvl w:ilvl="1">
      <w:start w:val="1"/>
      <w:numFmt w:val="decimal"/>
      <w:pStyle w:val="MS2Level02"/>
      <w:lvlText w:val="%1.%2"/>
      <w:lvlJc w:val="left"/>
      <w:pPr>
        <w:tabs>
          <w:tab w:val="num" w:pos="576"/>
        </w:tabs>
        <w:ind w:left="0" w:firstLine="0"/>
      </w:pPr>
      <w:rPr>
        <w:rFonts w:hint="default"/>
        <w:b/>
        <w:i w:val="0"/>
      </w:rPr>
    </w:lvl>
    <w:lvl w:ilvl="2">
      <w:start w:val="1"/>
      <w:numFmt w:val="decimal"/>
      <w:pStyle w:val="MS2Level03"/>
      <w:lvlText w:val="%1.%2.%3"/>
      <w:lvlJc w:val="left"/>
      <w:pPr>
        <w:tabs>
          <w:tab w:val="num" w:pos="864"/>
        </w:tabs>
        <w:ind w:left="0" w:firstLine="0"/>
      </w:pPr>
      <w:rPr>
        <w:rFonts w:hint="default"/>
      </w:rPr>
    </w:lvl>
    <w:lvl w:ilvl="3">
      <w:start w:val="1"/>
      <w:numFmt w:val="lowerLetter"/>
      <w:pStyle w:val="MS2Level04"/>
      <w:lvlText w:val="(%4)"/>
      <w:lvlJc w:val="left"/>
      <w:pPr>
        <w:tabs>
          <w:tab w:val="num" w:pos="576"/>
        </w:tabs>
        <w:ind w:left="576" w:hanging="576"/>
      </w:pPr>
      <w:rPr>
        <w:rFonts w:hint="default"/>
      </w:rPr>
    </w:lvl>
    <w:lvl w:ilvl="4">
      <w:start w:val="1"/>
      <w:numFmt w:val="lowerRoman"/>
      <w:pStyle w:val="MS2Level05"/>
      <w:lvlText w:val="(%5)"/>
      <w:lvlJc w:val="left"/>
      <w:pPr>
        <w:ind w:left="1152" w:hanging="576"/>
      </w:pPr>
      <w:rPr>
        <w:rFonts w:hint="default"/>
      </w:rPr>
    </w:lvl>
    <w:lvl w:ilvl="5">
      <w:start w:val="1"/>
      <w:numFmt w:val="upperLetter"/>
      <w:pStyle w:val="MS2Level06"/>
      <w:lvlText w:val="(%6)"/>
      <w:lvlJc w:val="left"/>
      <w:pPr>
        <w:ind w:left="1728" w:hanging="576"/>
      </w:pPr>
      <w:rPr>
        <w:rFonts w:hint="default"/>
      </w:rPr>
    </w:lvl>
    <w:lvl w:ilvl="6">
      <w:start w:val="1"/>
      <w:numFmt w:val="upperRoman"/>
      <w:pStyle w:val="MS2Level07"/>
      <w:lvlText w:val="(%7)"/>
      <w:lvlJc w:val="left"/>
      <w:pPr>
        <w:ind w:left="2304" w:hanging="576"/>
      </w:pPr>
      <w:rPr>
        <w:rFonts w:hint="default"/>
      </w:rPr>
    </w:lvl>
    <w:lvl w:ilvl="7">
      <w:start w:val="1"/>
      <w:numFmt w:val="bullet"/>
      <w:pStyle w:val="MS2Level08"/>
      <w:lvlText w:val=""/>
      <w:lvlJc w:val="left"/>
      <w:pPr>
        <w:ind w:left="1134" w:hanging="414"/>
      </w:pPr>
      <w:rPr>
        <w:rFonts w:ascii="Symbol" w:hAnsi="Symbol" w:hint="default"/>
        <w:color w:val="auto"/>
      </w:rPr>
    </w:lvl>
    <w:lvl w:ilvl="8">
      <w:start w:val="1"/>
      <w:numFmt w:val="bullet"/>
      <w:pStyle w:val="MS2Level09"/>
      <w:lvlText w:val=""/>
      <w:lvlJc w:val="left"/>
      <w:pPr>
        <w:ind w:left="1571" w:hanging="437"/>
      </w:pPr>
      <w:rPr>
        <w:rFonts w:ascii="Symbol" w:hAnsi="Symbol" w:hint="default"/>
      </w:rPr>
    </w:lvl>
  </w:abstractNum>
  <w:abstractNum w:abstractNumId="2" w15:restartNumberingAfterBreak="0">
    <w:nsid w:val="075A3271"/>
    <w:multiLevelType w:val="hybridMultilevel"/>
    <w:tmpl w:val="8DC8CF04"/>
    <w:lvl w:ilvl="0" w:tplc="10090017">
      <w:start w:val="1"/>
      <w:numFmt w:val="lowerLetter"/>
      <w:lvlText w:val="%1)"/>
      <w:lvlJc w:val="left"/>
      <w:pPr>
        <w:ind w:left="720" w:hanging="360"/>
      </w:pPr>
    </w:lvl>
    <w:lvl w:ilvl="1" w:tplc="4840470C">
      <w:start w:val="1"/>
      <w:numFmt w:val="lowerRoman"/>
      <w:lvlText w:val="(%2)"/>
      <w:lvlJc w:val="left"/>
      <w:pPr>
        <w:ind w:left="1800" w:hanging="72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434A31BE"/>
    <w:multiLevelType w:val="hybridMultilevel"/>
    <w:tmpl w:val="FD7C3E9C"/>
    <w:lvl w:ilvl="0" w:tplc="10090017">
      <w:start w:val="1"/>
      <w:numFmt w:val="lowerLetter"/>
      <w:lvlText w:val="%1)"/>
      <w:lvlJc w:val="left"/>
      <w:pPr>
        <w:ind w:left="735" w:hanging="360"/>
      </w:pPr>
    </w:lvl>
    <w:lvl w:ilvl="1" w:tplc="10090019">
      <w:start w:val="1"/>
      <w:numFmt w:val="lowerLetter"/>
      <w:lvlText w:val="%2."/>
      <w:lvlJc w:val="left"/>
      <w:pPr>
        <w:ind w:left="1455" w:hanging="360"/>
      </w:pPr>
    </w:lvl>
    <w:lvl w:ilvl="2" w:tplc="1009001B">
      <w:start w:val="1"/>
      <w:numFmt w:val="lowerRoman"/>
      <w:lvlText w:val="%3."/>
      <w:lvlJc w:val="right"/>
      <w:pPr>
        <w:ind w:left="2175" w:hanging="180"/>
      </w:pPr>
    </w:lvl>
    <w:lvl w:ilvl="3" w:tplc="1009000F">
      <w:start w:val="1"/>
      <w:numFmt w:val="decimal"/>
      <w:lvlText w:val="%4."/>
      <w:lvlJc w:val="left"/>
      <w:pPr>
        <w:ind w:left="2895" w:hanging="360"/>
      </w:pPr>
    </w:lvl>
    <w:lvl w:ilvl="4" w:tplc="10090019">
      <w:start w:val="1"/>
      <w:numFmt w:val="lowerLetter"/>
      <w:lvlText w:val="%5."/>
      <w:lvlJc w:val="left"/>
      <w:pPr>
        <w:ind w:left="3615" w:hanging="360"/>
      </w:pPr>
    </w:lvl>
    <w:lvl w:ilvl="5" w:tplc="1009001B">
      <w:start w:val="1"/>
      <w:numFmt w:val="lowerRoman"/>
      <w:lvlText w:val="%6."/>
      <w:lvlJc w:val="right"/>
      <w:pPr>
        <w:ind w:left="4335" w:hanging="180"/>
      </w:pPr>
    </w:lvl>
    <w:lvl w:ilvl="6" w:tplc="1009000F">
      <w:start w:val="1"/>
      <w:numFmt w:val="decimal"/>
      <w:lvlText w:val="%7."/>
      <w:lvlJc w:val="left"/>
      <w:pPr>
        <w:ind w:left="5055" w:hanging="360"/>
      </w:pPr>
    </w:lvl>
    <w:lvl w:ilvl="7" w:tplc="10090019">
      <w:start w:val="1"/>
      <w:numFmt w:val="lowerLetter"/>
      <w:lvlText w:val="%8."/>
      <w:lvlJc w:val="left"/>
      <w:pPr>
        <w:ind w:left="5775" w:hanging="360"/>
      </w:pPr>
    </w:lvl>
    <w:lvl w:ilvl="8" w:tplc="1009001B">
      <w:start w:val="1"/>
      <w:numFmt w:val="lowerRoman"/>
      <w:lvlText w:val="%9."/>
      <w:lvlJc w:val="right"/>
      <w:pPr>
        <w:ind w:left="6495" w:hanging="180"/>
      </w:pPr>
    </w:lvl>
  </w:abstractNum>
  <w:abstractNum w:abstractNumId="4" w15:restartNumberingAfterBreak="0">
    <w:nsid w:val="50922C22"/>
    <w:multiLevelType w:val="multilevel"/>
    <w:tmpl w:val="5F34B10C"/>
    <w:lvl w:ilvl="0">
      <w:start w:val="1"/>
      <w:numFmt w:val="lowerLetter"/>
      <w:lvlText w:val="%1)"/>
      <w:lvlJc w:val="left"/>
      <w:pPr>
        <w:ind w:left="927" w:hanging="360"/>
      </w:pPr>
    </w:lvl>
    <w:lvl w:ilvl="1">
      <w:start w:val="1"/>
      <w:numFmt w:val="lowerLetter"/>
      <w:lvlText w:val="%2)"/>
      <w:lvlJc w:val="left"/>
      <w:pPr>
        <w:ind w:left="1287" w:hanging="360"/>
      </w:p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5" w15:restartNumberingAfterBreak="0">
    <w:nsid w:val="5968298B"/>
    <w:multiLevelType w:val="multilevel"/>
    <w:tmpl w:val="F2C29596"/>
    <w:lvl w:ilvl="0">
      <w:start w:val="1"/>
      <w:numFmt w:val="lowerLetter"/>
      <w:lvlText w:val="%1)"/>
      <w:lvlJc w:val="left"/>
      <w:pPr>
        <w:ind w:left="927" w:hanging="360"/>
      </w:pPr>
    </w:lvl>
    <w:lvl w:ilvl="1">
      <w:start w:val="1"/>
      <w:numFmt w:val="lowerLetter"/>
      <w:lvlText w:val="%2)"/>
      <w:lvlJc w:val="left"/>
      <w:pPr>
        <w:ind w:left="1287" w:hanging="360"/>
      </w:p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6" w15:restartNumberingAfterBreak="0">
    <w:nsid w:val="65E83220"/>
    <w:multiLevelType w:val="hybridMultilevel"/>
    <w:tmpl w:val="9FC60E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687F1A8F"/>
    <w:multiLevelType w:val="hybridMultilevel"/>
    <w:tmpl w:val="0C30FE16"/>
    <w:lvl w:ilvl="0" w:tplc="10090017">
      <w:start w:val="1"/>
      <w:numFmt w:val="lowerLetter"/>
      <w:lvlText w:val="%1)"/>
      <w:lvlJc w:val="left"/>
      <w:pPr>
        <w:ind w:left="735" w:hanging="360"/>
      </w:pPr>
    </w:lvl>
    <w:lvl w:ilvl="1" w:tplc="10090019">
      <w:start w:val="1"/>
      <w:numFmt w:val="lowerLetter"/>
      <w:lvlText w:val="%2."/>
      <w:lvlJc w:val="left"/>
      <w:pPr>
        <w:ind w:left="1455" w:hanging="360"/>
      </w:pPr>
    </w:lvl>
    <w:lvl w:ilvl="2" w:tplc="1009001B">
      <w:start w:val="1"/>
      <w:numFmt w:val="lowerRoman"/>
      <w:lvlText w:val="%3."/>
      <w:lvlJc w:val="right"/>
      <w:pPr>
        <w:ind w:left="2175" w:hanging="180"/>
      </w:pPr>
    </w:lvl>
    <w:lvl w:ilvl="3" w:tplc="1009000F">
      <w:start w:val="1"/>
      <w:numFmt w:val="decimal"/>
      <w:lvlText w:val="%4."/>
      <w:lvlJc w:val="left"/>
      <w:pPr>
        <w:ind w:left="2895" w:hanging="360"/>
      </w:pPr>
    </w:lvl>
    <w:lvl w:ilvl="4" w:tplc="10090019">
      <w:start w:val="1"/>
      <w:numFmt w:val="lowerLetter"/>
      <w:lvlText w:val="%5."/>
      <w:lvlJc w:val="left"/>
      <w:pPr>
        <w:ind w:left="3615" w:hanging="360"/>
      </w:pPr>
    </w:lvl>
    <w:lvl w:ilvl="5" w:tplc="1009001B">
      <w:start w:val="1"/>
      <w:numFmt w:val="lowerRoman"/>
      <w:lvlText w:val="%6."/>
      <w:lvlJc w:val="right"/>
      <w:pPr>
        <w:ind w:left="4335" w:hanging="180"/>
      </w:pPr>
    </w:lvl>
    <w:lvl w:ilvl="6" w:tplc="1009000F">
      <w:start w:val="1"/>
      <w:numFmt w:val="decimal"/>
      <w:lvlText w:val="%7."/>
      <w:lvlJc w:val="left"/>
      <w:pPr>
        <w:ind w:left="5055" w:hanging="360"/>
      </w:pPr>
    </w:lvl>
    <w:lvl w:ilvl="7" w:tplc="10090019">
      <w:start w:val="1"/>
      <w:numFmt w:val="lowerLetter"/>
      <w:lvlText w:val="%8."/>
      <w:lvlJc w:val="left"/>
      <w:pPr>
        <w:ind w:left="5775" w:hanging="360"/>
      </w:pPr>
    </w:lvl>
    <w:lvl w:ilvl="8" w:tplc="1009001B">
      <w:start w:val="1"/>
      <w:numFmt w:val="lowerRoman"/>
      <w:lvlText w:val="%9."/>
      <w:lvlJc w:val="right"/>
      <w:pPr>
        <w:ind w:left="6495" w:hanging="180"/>
      </w:pPr>
    </w:lvl>
  </w:abstractNum>
  <w:abstractNum w:abstractNumId="8" w15:restartNumberingAfterBreak="0">
    <w:nsid w:val="74CB56CF"/>
    <w:multiLevelType w:val="hybridMultilevel"/>
    <w:tmpl w:val="CA1ABFF0"/>
    <w:lvl w:ilvl="0" w:tplc="4F68AF74">
      <w:start w:val="5"/>
      <w:numFmt w:val="bullet"/>
      <w:lvlText w:val=""/>
      <w:lvlJc w:val="left"/>
      <w:pPr>
        <w:ind w:left="540" w:hanging="360"/>
      </w:pPr>
      <w:rPr>
        <w:rFonts w:ascii="Symbol" w:eastAsiaTheme="minorEastAsia" w:hAnsi="Symbol" w:cs="Arial" w:hint="default"/>
      </w:rPr>
    </w:lvl>
    <w:lvl w:ilvl="1" w:tplc="E02ED584">
      <w:numFmt w:val="bullet"/>
      <w:lvlText w:val="•"/>
      <w:lvlJc w:val="left"/>
      <w:pPr>
        <w:ind w:left="1440" w:hanging="720"/>
      </w:pPr>
      <w:rPr>
        <w:rFonts w:ascii="Arial" w:eastAsiaTheme="minorEastAsia" w:hAnsi="Arial" w:cs="Aria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762942A7"/>
    <w:multiLevelType w:val="multilevel"/>
    <w:tmpl w:val="2EC8294E"/>
    <w:name w:val="MTGen2"/>
    <w:lvl w:ilvl="0">
      <w:start w:val="1"/>
      <w:numFmt w:val="decimal"/>
      <w:lvlRestart w:val="0"/>
      <w:lvlText w:val="%1."/>
      <w:lvlJc w:val="left"/>
      <w:pPr>
        <w:tabs>
          <w:tab w:val="num" w:pos="432"/>
        </w:tabs>
        <w:ind w:left="-288" w:firstLine="0"/>
      </w:pPr>
      <w:rPr>
        <w:rFonts w:hint="default"/>
        <w:b/>
        <w:caps/>
        <w:smallCaps w:val="0"/>
      </w:rPr>
    </w:lvl>
    <w:lvl w:ilvl="1">
      <w:start w:val="1"/>
      <w:numFmt w:val="decimal"/>
      <w:lvlText w:val="%1.%2"/>
      <w:lvlJc w:val="left"/>
      <w:pPr>
        <w:tabs>
          <w:tab w:val="num" w:pos="432"/>
        </w:tabs>
        <w:ind w:left="432" w:hanging="720"/>
      </w:pPr>
      <w:rPr>
        <w:rFonts w:hint="default"/>
        <w:b/>
        <w:caps/>
        <w:smallCaps w:val="0"/>
      </w:rPr>
    </w:lvl>
    <w:lvl w:ilvl="2">
      <w:start w:val="1"/>
      <w:numFmt w:val="lowerLetter"/>
      <w:lvlText w:val="(%3)"/>
      <w:lvlJc w:val="left"/>
      <w:pPr>
        <w:tabs>
          <w:tab w:val="num" w:pos="1152"/>
        </w:tabs>
        <w:ind w:left="1152" w:hanging="720"/>
      </w:pPr>
      <w:rPr>
        <w:rFonts w:hint="default"/>
      </w:rPr>
    </w:lvl>
    <w:lvl w:ilvl="3">
      <w:start w:val="1"/>
      <w:numFmt w:val="lowerRoman"/>
      <w:lvlText w:val="(%4)"/>
      <w:lvlJc w:val="right"/>
      <w:pPr>
        <w:tabs>
          <w:tab w:val="num" w:pos="1872"/>
        </w:tabs>
        <w:ind w:left="1872" w:hanging="432"/>
      </w:pPr>
      <w:rPr>
        <w:rFonts w:hint="default"/>
      </w:rPr>
    </w:lvl>
    <w:lvl w:ilvl="4">
      <w:start w:val="1"/>
      <w:numFmt w:val="upperLetter"/>
      <w:pStyle w:val="TableGrid"/>
      <w:lvlText w:val="(%5)"/>
      <w:lvlJc w:val="left"/>
      <w:pPr>
        <w:tabs>
          <w:tab w:val="num" w:pos="2592"/>
        </w:tabs>
        <w:ind w:left="2592" w:hanging="720"/>
      </w:pPr>
      <w:rPr>
        <w:rFonts w:hint="default"/>
      </w:rPr>
    </w:lvl>
    <w:lvl w:ilvl="5">
      <w:start w:val="1"/>
      <w:numFmt w:val="upperRoman"/>
      <w:lvlText w:val="(%6)"/>
      <w:lvlJc w:val="right"/>
      <w:pPr>
        <w:tabs>
          <w:tab w:val="num" w:pos="3312"/>
        </w:tabs>
        <w:ind w:left="3312" w:hanging="432"/>
      </w:pPr>
      <w:rPr>
        <w:rFonts w:hint="default"/>
      </w:rPr>
    </w:lvl>
    <w:lvl w:ilvl="6">
      <w:start w:val="1"/>
      <w:numFmt w:val="decimal"/>
      <w:lvlText w:val="%7)"/>
      <w:lvlJc w:val="left"/>
      <w:pPr>
        <w:tabs>
          <w:tab w:val="num" w:pos="4032"/>
        </w:tabs>
        <w:ind w:left="4032" w:hanging="720"/>
      </w:pPr>
      <w:rPr>
        <w:rFonts w:hint="default"/>
      </w:rPr>
    </w:lvl>
    <w:lvl w:ilvl="7">
      <w:start w:val="1"/>
      <w:numFmt w:val="lowerLetter"/>
      <w:lvlText w:val="%8)"/>
      <w:lvlJc w:val="left"/>
      <w:pPr>
        <w:tabs>
          <w:tab w:val="num" w:pos="4752"/>
        </w:tabs>
        <w:ind w:left="4752" w:hanging="720"/>
      </w:pPr>
      <w:rPr>
        <w:rFonts w:hint="default"/>
      </w:rPr>
    </w:lvl>
    <w:lvl w:ilvl="8">
      <w:start w:val="1"/>
      <w:numFmt w:val="lowerRoman"/>
      <w:lvlText w:val="%9)"/>
      <w:lvlJc w:val="right"/>
      <w:pPr>
        <w:tabs>
          <w:tab w:val="num" w:pos="5472"/>
        </w:tabs>
        <w:ind w:left="5472" w:hanging="432"/>
      </w:pPr>
      <w:rPr>
        <w:rFonts w:hint="default"/>
      </w:rPr>
    </w:lvl>
  </w:abstractNum>
  <w:num w:numId="1" w16cid:durableId="1896156900">
    <w:abstractNumId w:val="9"/>
  </w:num>
  <w:num w:numId="2" w16cid:durableId="1781801008">
    <w:abstractNumId w:val="6"/>
  </w:num>
  <w:num w:numId="3" w16cid:durableId="480922353">
    <w:abstractNumId w:val="8"/>
  </w:num>
  <w:num w:numId="4" w16cid:durableId="348679491">
    <w:abstractNumId w:val="1"/>
  </w:num>
  <w:num w:numId="5" w16cid:durableId="9859316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1215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35642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3477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5934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5832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6770879">
    <w:abstractNumId w:val="0"/>
  </w:num>
  <w:num w:numId="12" w16cid:durableId="17702698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82004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81176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5846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6537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C95"/>
    <w:rsid w:val="00002A5D"/>
    <w:rsid w:val="000059D9"/>
    <w:rsid w:val="00007DE5"/>
    <w:rsid w:val="0001280F"/>
    <w:rsid w:val="00016B98"/>
    <w:rsid w:val="00017B9C"/>
    <w:rsid w:val="00020DA4"/>
    <w:rsid w:val="000246D1"/>
    <w:rsid w:val="00024726"/>
    <w:rsid w:val="000254CD"/>
    <w:rsid w:val="000255F6"/>
    <w:rsid w:val="000269BA"/>
    <w:rsid w:val="000314F1"/>
    <w:rsid w:val="00034D3C"/>
    <w:rsid w:val="0003668A"/>
    <w:rsid w:val="00037BFD"/>
    <w:rsid w:val="00040232"/>
    <w:rsid w:val="0004091D"/>
    <w:rsid w:val="00042F5E"/>
    <w:rsid w:val="00043BEF"/>
    <w:rsid w:val="00043C18"/>
    <w:rsid w:val="000453F1"/>
    <w:rsid w:val="00054301"/>
    <w:rsid w:val="00054609"/>
    <w:rsid w:val="00056C62"/>
    <w:rsid w:val="00060E7B"/>
    <w:rsid w:val="00060F10"/>
    <w:rsid w:val="0006244E"/>
    <w:rsid w:val="00064B5B"/>
    <w:rsid w:val="00065A00"/>
    <w:rsid w:val="00070DAC"/>
    <w:rsid w:val="000715E1"/>
    <w:rsid w:val="00072AC6"/>
    <w:rsid w:val="00075828"/>
    <w:rsid w:val="000848DB"/>
    <w:rsid w:val="00091100"/>
    <w:rsid w:val="00093105"/>
    <w:rsid w:val="000964D8"/>
    <w:rsid w:val="000A2920"/>
    <w:rsid w:val="000A30C7"/>
    <w:rsid w:val="000A3D41"/>
    <w:rsid w:val="000B2F14"/>
    <w:rsid w:val="000B3DAA"/>
    <w:rsid w:val="000B6DA0"/>
    <w:rsid w:val="000C2086"/>
    <w:rsid w:val="000C2804"/>
    <w:rsid w:val="000C3347"/>
    <w:rsid w:val="000C34ED"/>
    <w:rsid w:val="000C5ED3"/>
    <w:rsid w:val="000D05B8"/>
    <w:rsid w:val="000D1294"/>
    <w:rsid w:val="000D131D"/>
    <w:rsid w:val="000D45FB"/>
    <w:rsid w:val="000D7A68"/>
    <w:rsid w:val="000E260E"/>
    <w:rsid w:val="000E2871"/>
    <w:rsid w:val="000E750E"/>
    <w:rsid w:val="000E7CFB"/>
    <w:rsid w:val="000F0106"/>
    <w:rsid w:val="000F1AB4"/>
    <w:rsid w:val="000F299B"/>
    <w:rsid w:val="000F3493"/>
    <w:rsid w:val="000F5124"/>
    <w:rsid w:val="000F5260"/>
    <w:rsid w:val="000F7C75"/>
    <w:rsid w:val="00101134"/>
    <w:rsid w:val="00102FAF"/>
    <w:rsid w:val="0010631D"/>
    <w:rsid w:val="00106892"/>
    <w:rsid w:val="0011271B"/>
    <w:rsid w:val="001159BE"/>
    <w:rsid w:val="001164C0"/>
    <w:rsid w:val="00116A98"/>
    <w:rsid w:val="001210DF"/>
    <w:rsid w:val="001233FB"/>
    <w:rsid w:val="00130833"/>
    <w:rsid w:val="001349A3"/>
    <w:rsid w:val="0013529E"/>
    <w:rsid w:val="001352CA"/>
    <w:rsid w:val="00135D11"/>
    <w:rsid w:val="00141445"/>
    <w:rsid w:val="00141867"/>
    <w:rsid w:val="0014491F"/>
    <w:rsid w:val="00145FC6"/>
    <w:rsid w:val="001461C2"/>
    <w:rsid w:val="00146459"/>
    <w:rsid w:val="00147304"/>
    <w:rsid w:val="00151FD9"/>
    <w:rsid w:val="001531D5"/>
    <w:rsid w:val="00157179"/>
    <w:rsid w:val="001645AC"/>
    <w:rsid w:val="001660D7"/>
    <w:rsid w:val="00173182"/>
    <w:rsid w:val="00184BB3"/>
    <w:rsid w:val="00190346"/>
    <w:rsid w:val="001A0C77"/>
    <w:rsid w:val="001A3EA5"/>
    <w:rsid w:val="001A53D5"/>
    <w:rsid w:val="001B3C34"/>
    <w:rsid w:val="001B3D0A"/>
    <w:rsid w:val="001B50F8"/>
    <w:rsid w:val="001C29AA"/>
    <w:rsid w:val="001C6E20"/>
    <w:rsid w:val="001C7B2E"/>
    <w:rsid w:val="001D3FF5"/>
    <w:rsid w:val="001D4309"/>
    <w:rsid w:val="001E0C45"/>
    <w:rsid w:val="001E2723"/>
    <w:rsid w:val="001E3DE1"/>
    <w:rsid w:val="001F0E4B"/>
    <w:rsid w:val="001F18B4"/>
    <w:rsid w:val="001F40D8"/>
    <w:rsid w:val="0020487A"/>
    <w:rsid w:val="00204E07"/>
    <w:rsid w:val="00205587"/>
    <w:rsid w:val="002056B7"/>
    <w:rsid w:val="0020581C"/>
    <w:rsid w:val="00207AE1"/>
    <w:rsid w:val="0021072B"/>
    <w:rsid w:val="0021097C"/>
    <w:rsid w:val="00211952"/>
    <w:rsid w:val="00213B56"/>
    <w:rsid w:val="00214B64"/>
    <w:rsid w:val="00233578"/>
    <w:rsid w:val="00235975"/>
    <w:rsid w:val="00236BEF"/>
    <w:rsid w:val="0024176D"/>
    <w:rsid w:val="0024415A"/>
    <w:rsid w:val="00244510"/>
    <w:rsid w:val="00244A41"/>
    <w:rsid w:val="00245447"/>
    <w:rsid w:val="00246322"/>
    <w:rsid w:val="002464F1"/>
    <w:rsid w:val="00247D19"/>
    <w:rsid w:val="0025176F"/>
    <w:rsid w:val="00253D31"/>
    <w:rsid w:val="0025632F"/>
    <w:rsid w:val="0025721B"/>
    <w:rsid w:val="0025779F"/>
    <w:rsid w:val="00261DF0"/>
    <w:rsid w:val="00267876"/>
    <w:rsid w:val="00272E56"/>
    <w:rsid w:val="00275E9F"/>
    <w:rsid w:val="00276690"/>
    <w:rsid w:val="00276AE2"/>
    <w:rsid w:val="00277DCB"/>
    <w:rsid w:val="002804FE"/>
    <w:rsid w:val="00280615"/>
    <w:rsid w:val="002827ED"/>
    <w:rsid w:val="0028657E"/>
    <w:rsid w:val="00286B15"/>
    <w:rsid w:val="0028737C"/>
    <w:rsid w:val="0028798C"/>
    <w:rsid w:val="002905B9"/>
    <w:rsid w:val="00291122"/>
    <w:rsid w:val="002929A4"/>
    <w:rsid w:val="00295906"/>
    <w:rsid w:val="002A1610"/>
    <w:rsid w:val="002A253F"/>
    <w:rsid w:val="002A3743"/>
    <w:rsid w:val="002A6C56"/>
    <w:rsid w:val="002B3625"/>
    <w:rsid w:val="002B4FB2"/>
    <w:rsid w:val="002B78D8"/>
    <w:rsid w:val="002B7F21"/>
    <w:rsid w:val="002C479D"/>
    <w:rsid w:val="002C51E7"/>
    <w:rsid w:val="002D153B"/>
    <w:rsid w:val="002D2EAD"/>
    <w:rsid w:val="002D4124"/>
    <w:rsid w:val="002D637D"/>
    <w:rsid w:val="002E1EB4"/>
    <w:rsid w:val="002E2260"/>
    <w:rsid w:val="002E7CD9"/>
    <w:rsid w:val="002F1B43"/>
    <w:rsid w:val="002F1B6B"/>
    <w:rsid w:val="002F2066"/>
    <w:rsid w:val="002F20DF"/>
    <w:rsid w:val="002F4BEA"/>
    <w:rsid w:val="002F4E20"/>
    <w:rsid w:val="003025C1"/>
    <w:rsid w:val="00302C0C"/>
    <w:rsid w:val="00303988"/>
    <w:rsid w:val="003040FD"/>
    <w:rsid w:val="00304823"/>
    <w:rsid w:val="00304B14"/>
    <w:rsid w:val="003072AA"/>
    <w:rsid w:val="003073C7"/>
    <w:rsid w:val="003075E3"/>
    <w:rsid w:val="00311E04"/>
    <w:rsid w:val="00311E55"/>
    <w:rsid w:val="00315EC3"/>
    <w:rsid w:val="00322EC1"/>
    <w:rsid w:val="00326489"/>
    <w:rsid w:val="00326AD5"/>
    <w:rsid w:val="00326D4C"/>
    <w:rsid w:val="00326F76"/>
    <w:rsid w:val="003326EB"/>
    <w:rsid w:val="00335E86"/>
    <w:rsid w:val="00342964"/>
    <w:rsid w:val="003430ED"/>
    <w:rsid w:val="00344137"/>
    <w:rsid w:val="00345706"/>
    <w:rsid w:val="00347EE2"/>
    <w:rsid w:val="00366989"/>
    <w:rsid w:val="00367FB8"/>
    <w:rsid w:val="00372F8C"/>
    <w:rsid w:val="0038342A"/>
    <w:rsid w:val="00386C6D"/>
    <w:rsid w:val="003875AB"/>
    <w:rsid w:val="00392C62"/>
    <w:rsid w:val="0039513C"/>
    <w:rsid w:val="003A532B"/>
    <w:rsid w:val="003B2497"/>
    <w:rsid w:val="003B662D"/>
    <w:rsid w:val="003B6716"/>
    <w:rsid w:val="003C087E"/>
    <w:rsid w:val="003C27FC"/>
    <w:rsid w:val="003C6DE8"/>
    <w:rsid w:val="003C7111"/>
    <w:rsid w:val="003D09E6"/>
    <w:rsid w:val="003D193D"/>
    <w:rsid w:val="003D20A3"/>
    <w:rsid w:val="003D212D"/>
    <w:rsid w:val="003E53A2"/>
    <w:rsid w:val="003E76C0"/>
    <w:rsid w:val="003F1510"/>
    <w:rsid w:val="003F611F"/>
    <w:rsid w:val="003F780B"/>
    <w:rsid w:val="00401AF0"/>
    <w:rsid w:val="00410FDB"/>
    <w:rsid w:val="004139CD"/>
    <w:rsid w:val="00414D6B"/>
    <w:rsid w:val="004165E6"/>
    <w:rsid w:val="00416908"/>
    <w:rsid w:val="004202E1"/>
    <w:rsid w:val="00422AF5"/>
    <w:rsid w:val="00432043"/>
    <w:rsid w:val="00433A65"/>
    <w:rsid w:val="00433E27"/>
    <w:rsid w:val="00433F57"/>
    <w:rsid w:val="00441741"/>
    <w:rsid w:val="00450901"/>
    <w:rsid w:val="00450CB4"/>
    <w:rsid w:val="00453833"/>
    <w:rsid w:val="004612B6"/>
    <w:rsid w:val="0046186B"/>
    <w:rsid w:val="00462693"/>
    <w:rsid w:val="00466272"/>
    <w:rsid w:val="004721E0"/>
    <w:rsid w:val="00473807"/>
    <w:rsid w:val="0047382B"/>
    <w:rsid w:val="00475952"/>
    <w:rsid w:val="00477590"/>
    <w:rsid w:val="00482BC3"/>
    <w:rsid w:val="00483D3D"/>
    <w:rsid w:val="004845F0"/>
    <w:rsid w:val="00485255"/>
    <w:rsid w:val="004867A3"/>
    <w:rsid w:val="0048685D"/>
    <w:rsid w:val="004877AF"/>
    <w:rsid w:val="004878A4"/>
    <w:rsid w:val="00492DE7"/>
    <w:rsid w:val="004942A8"/>
    <w:rsid w:val="004962F7"/>
    <w:rsid w:val="004A05F7"/>
    <w:rsid w:val="004A0FC3"/>
    <w:rsid w:val="004A1787"/>
    <w:rsid w:val="004A2CAA"/>
    <w:rsid w:val="004B04A9"/>
    <w:rsid w:val="004B089D"/>
    <w:rsid w:val="004B7014"/>
    <w:rsid w:val="004B78CD"/>
    <w:rsid w:val="004C1493"/>
    <w:rsid w:val="004C36AD"/>
    <w:rsid w:val="004C3DCB"/>
    <w:rsid w:val="004C47E0"/>
    <w:rsid w:val="004C535F"/>
    <w:rsid w:val="004C5B0E"/>
    <w:rsid w:val="004D1346"/>
    <w:rsid w:val="004D2E21"/>
    <w:rsid w:val="004D53FE"/>
    <w:rsid w:val="004E0FD3"/>
    <w:rsid w:val="004E1AFA"/>
    <w:rsid w:val="004E3C9E"/>
    <w:rsid w:val="004F1721"/>
    <w:rsid w:val="004F34B8"/>
    <w:rsid w:val="005037D5"/>
    <w:rsid w:val="00512E0D"/>
    <w:rsid w:val="00513586"/>
    <w:rsid w:val="00522F13"/>
    <w:rsid w:val="0052365B"/>
    <w:rsid w:val="005240B4"/>
    <w:rsid w:val="0052517D"/>
    <w:rsid w:val="00525DB2"/>
    <w:rsid w:val="00526058"/>
    <w:rsid w:val="0053281D"/>
    <w:rsid w:val="00535201"/>
    <w:rsid w:val="00537230"/>
    <w:rsid w:val="00537FE3"/>
    <w:rsid w:val="00542EB5"/>
    <w:rsid w:val="00544A8F"/>
    <w:rsid w:val="0054695C"/>
    <w:rsid w:val="00554414"/>
    <w:rsid w:val="00556543"/>
    <w:rsid w:val="0055791B"/>
    <w:rsid w:val="005611F8"/>
    <w:rsid w:val="005625D6"/>
    <w:rsid w:val="005644FB"/>
    <w:rsid w:val="00567286"/>
    <w:rsid w:val="00575C03"/>
    <w:rsid w:val="00577D37"/>
    <w:rsid w:val="00581108"/>
    <w:rsid w:val="00581408"/>
    <w:rsid w:val="00583A67"/>
    <w:rsid w:val="005861B0"/>
    <w:rsid w:val="00587A33"/>
    <w:rsid w:val="005947C8"/>
    <w:rsid w:val="005963D3"/>
    <w:rsid w:val="005A0D68"/>
    <w:rsid w:val="005A3ED1"/>
    <w:rsid w:val="005A748B"/>
    <w:rsid w:val="005B1627"/>
    <w:rsid w:val="005B25F7"/>
    <w:rsid w:val="005B4197"/>
    <w:rsid w:val="005B427D"/>
    <w:rsid w:val="005B65DF"/>
    <w:rsid w:val="005C0EAE"/>
    <w:rsid w:val="005C0FB9"/>
    <w:rsid w:val="005C1F19"/>
    <w:rsid w:val="005C3E9B"/>
    <w:rsid w:val="005D0AF7"/>
    <w:rsid w:val="005D0BA3"/>
    <w:rsid w:val="005D41C5"/>
    <w:rsid w:val="005D50D3"/>
    <w:rsid w:val="005E0652"/>
    <w:rsid w:val="005E1C47"/>
    <w:rsid w:val="005E2211"/>
    <w:rsid w:val="005E3AAC"/>
    <w:rsid w:val="005F188C"/>
    <w:rsid w:val="005F301D"/>
    <w:rsid w:val="005F7A3B"/>
    <w:rsid w:val="006034AA"/>
    <w:rsid w:val="00605D70"/>
    <w:rsid w:val="006072D1"/>
    <w:rsid w:val="0060781A"/>
    <w:rsid w:val="006105CC"/>
    <w:rsid w:val="006144D5"/>
    <w:rsid w:val="006156F5"/>
    <w:rsid w:val="00620FCE"/>
    <w:rsid w:val="0062267A"/>
    <w:rsid w:val="00627C9D"/>
    <w:rsid w:val="00627DA3"/>
    <w:rsid w:val="00631074"/>
    <w:rsid w:val="006361C5"/>
    <w:rsid w:val="00636893"/>
    <w:rsid w:val="00640FAD"/>
    <w:rsid w:val="00642509"/>
    <w:rsid w:val="006428B2"/>
    <w:rsid w:val="00642B0E"/>
    <w:rsid w:val="00643767"/>
    <w:rsid w:val="00645B8E"/>
    <w:rsid w:val="006471B7"/>
    <w:rsid w:val="00653401"/>
    <w:rsid w:val="00653709"/>
    <w:rsid w:val="00655EF6"/>
    <w:rsid w:val="00660EAA"/>
    <w:rsid w:val="00661717"/>
    <w:rsid w:val="00664E98"/>
    <w:rsid w:val="00666C42"/>
    <w:rsid w:val="00673C81"/>
    <w:rsid w:val="00675D31"/>
    <w:rsid w:val="00676730"/>
    <w:rsid w:val="00684A4C"/>
    <w:rsid w:val="00684ED3"/>
    <w:rsid w:val="0068624C"/>
    <w:rsid w:val="006921EE"/>
    <w:rsid w:val="00693DDB"/>
    <w:rsid w:val="00694347"/>
    <w:rsid w:val="00694403"/>
    <w:rsid w:val="00696174"/>
    <w:rsid w:val="006A323F"/>
    <w:rsid w:val="006A689C"/>
    <w:rsid w:val="006B21FD"/>
    <w:rsid w:val="006B2AD5"/>
    <w:rsid w:val="006B2B5F"/>
    <w:rsid w:val="006B3921"/>
    <w:rsid w:val="006B4149"/>
    <w:rsid w:val="006B7265"/>
    <w:rsid w:val="006C6CFC"/>
    <w:rsid w:val="006D2B1A"/>
    <w:rsid w:val="006D5054"/>
    <w:rsid w:val="006D7BE0"/>
    <w:rsid w:val="006E0C9D"/>
    <w:rsid w:val="006E1748"/>
    <w:rsid w:val="006E274A"/>
    <w:rsid w:val="006E403D"/>
    <w:rsid w:val="006F1AB9"/>
    <w:rsid w:val="006F27A9"/>
    <w:rsid w:val="006F426A"/>
    <w:rsid w:val="006F4A33"/>
    <w:rsid w:val="006F4CE5"/>
    <w:rsid w:val="00700F8E"/>
    <w:rsid w:val="00701611"/>
    <w:rsid w:val="00705C88"/>
    <w:rsid w:val="0070632C"/>
    <w:rsid w:val="0071267E"/>
    <w:rsid w:val="007129CC"/>
    <w:rsid w:val="00715B9A"/>
    <w:rsid w:val="00717F67"/>
    <w:rsid w:val="00721212"/>
    <w:rsid w:val="00721B15"/>
    <w:rsid w:val="00730E7D"/>
    <w:rsid w:val="00731E80"/>
    <w:rsid w:val="00735AA1"/>
    <w:rsid w:val="007372A2"/>
    <w:rsid w:val="00740BCB"/>
    <w:rsid w:val="00741D1F"/>
    <w:rsid w:val="007424B1"/>
    <w:rsid w:val="007436F0"/>
    <w:rsid w:val="007438E9"/>
    <w:rsid w:val="00743C42"/>
    <w:rsid w:val="00745196"/>
    <w:rsid w:val="00747C7C"/>
    <w:rsid w:val="00753E5B"/>
    <w:rsid w:val="00754959"/>
    <w:rsid w:val="00755AC6"/>
    <w:rsid w:val="00757E8C"/>
    <w:rsid w:val="00761F2C"/>
    <w:rsid w:val="00763D16"/>
    <w:rsid w:val="00764EBD"/>
    <w:rsid w:val="00766E73"/>
    <w:rsid w:val="007712E3"/>
    <w:rsid w:val="00773DD7"/>
    <w:rsid w:val="00775B54"/>
    <w:rsid w:val="007767B4"/>
    <w:rsid w:val="00777241"/>
    <w:rsid w:val="00782519"/>
    <w:rsid w:val="00782F4A"/>
    <w:rsid w:val="00787A3D"/>
    <w:rsid w:val="0079641F"/>
    <w:rsid w:val="007A1971"/>
    <w:rsid w:val="007A3B49"/>
    <w:rsid w:val="007A490E"/>
    <w:rsid w:val="007A66D3"/>
    <w:rsid w:val="007A6C65"/>
    <w:rsid w:val="007A7D87"/>
    <w:rsid w:val="007B0F72"/>
    <w:rsid w:val="007B5E1C"/>
    <w:rsid w:val="007B6977"/>
    <w:rsid w:val="007D0A62"/>
    <w:rsid w:val="007D31F4"/>
    <w:rsid w:val="007D4691"/>
    <w:rsid w:val="007D7723"/>
    <w:rsid w:val="007E025A"/>
    <w:rsid w:val="007E063B"/>
    <w:rsid w:val="007E2345"/>
    <w:rsid w:val="007E6EB3"/>
    <w:rsid w:val="00803C94"/>
    <w:rsid w:val="00804F3D"/>
    <w:rsid w:val="0080567B"/>
    <w:rsid w:val="00810479"/>
    <w:rsid w:val="0081567B"/>
    <w:rsid w:val="00817290"/>
    <w:rsid w:val="00832007"/>
    <w:rsid w:val="00832B4F"/>
    <w:rsid w:val="00835702"/>
    <w:rsid w:val="00836FCE"/>
    <w:rsid w:val="00837D4E"/>
    <w:rsid w:val="0085592F"/>
    <w:rsid w:val="008568BF"/>
    <w:rsid w:val="00857AB2"/>
    <w:rsid w:val="00866D65"/>
    <w:rsid w:val="00867566"/>
    <w:rsid w:val="00867D02"/>
    <w:rsid w:val="00876193"/>
    <w:rsid w:val="008763D7"/>
    <w:rsid w:val="00880405"/>
    <w:rsid w:val="00884115"/>
    <w:rsid w:val="0088530D"/>
    <w:rsid w:val="008859CC"/>
    <w:rsid w:val="00886AD5"/>
    <w:rsid w:val="00891051"/>
    <w:rsid w:val="00895D41"/>
    <w:rsid w:val="00895EA7"/>
    <w:rsid w:val="008A09E2"/>
    <w:rsid w:val="008A2A49"/>
    <w:rsid w:val="008A3371"/>
    <w:rsid w:val="008B149F"/>
    <w:rsid w:val="008B2F43"/>
    <w:rsid w:val="008B5FD0"/>
    <w:rsid w:val="008C198E"/>
    <w:rsid w:val="008C3C82"/>
    <w:rsid w:val="008C666F"/>
    <w:rsid w:val="008D6DDA"/>
    <w:rsid w:val="008D7327"/>
    <w:rsid w:val="008D7EE6"/>
    <w:rsid w:val="008E0A53"/>
    <w:rsid w:val="008E21D5"/>
    <w:rsid w:val="008E225F"/>
    <w:rsid w:val="008E7154"/>
    <w:rsid w:val="008F05AA"/>
    <w:rsid w:val="008F1285"/>
    <w:rsid w:val="008F3317"/>
    <w:rsid w:val="008F5858"/>
    <w:rsid w:val="008F75EF"/>
    <w:rsid w:val="00900279"/>
    <w:rsid w:val="0090461A"/>
    <w:rsid w:val="0090557C"/>
    <w:rsid w:val="009055DF"/>
    <w:rsid w:val="00907366"/>
    <w:rsid w:val="00911E02"/>
    <w:rsid w:val="00913C10"/>
    <w:rsid w:val="00913EA7"/>
    <w:rsid w:val="009142D6"/>
    <w:rsid w:val="009204FC"/>
    <w:rsid w:val="00922B83"/>
    <w:rsid w:val="0092502A"/>
    <w:rsid w:val="00926E72"/>
    <w:rsid w:val="00931757"/>
    <w:rsid w:val="009325F6"/>
    <w:rsid w:val="009357A4"/>
    <w:rsid w:val="00941213"/>
    <w:rsid w:val="0094228F"/>
    <w:rsid w:val="009428FE"/>
    <w:rsid w:val="009465FE"/>
    <w:rsid w:val="009612EF"/>
    <w:rsid w:val="00962BA5"/>
    <w:rsid w:val="0096356A"/>
    <w:rsid w:val="0096423B"/>
    <w:rsid w:val="00964442"/>
    <w:rsid w:val="0096458A"/>
    <w:rsid w:val="00971BD6"/>
    <w:rsid w:val="009738A9"/>
    <w:rsid w:val="009739BF"/>
    <w:rsid w:val="009818BA"/>
    <w:rsid w:val="0098255A"/>
    <w:rsid w:val="00985B26"/>
    <w:rsid w:val="00986C36"/>
    <w:rsid w:val="00987C56"/>
    <w:rsid w:val="00987DD0"/>
    <w:rsid w:val="009958FA"/>
    <w:rsid w:val="009A35CE"/>
    <w:rsid w:val="009A6FC0"/>
    <w:rsid w:val="009A7418"/>
    <w:rsid w:val="009B45A4"/>
    <w:rsid w:val="009C197B"/>
    <w:rsid w:val="009C6CC7"/>
    <w:rsid w:val="009D07F9"/>
    <w:rsid w:val="009D4DA1"/>
    <w:rsid w:val="009E0382"/>
    <w:rsid w:val="009E60C2"/>
    <w:rsid w:val="009E67EC"/>
    <w:rsid w:val="009E79CF"/>
    <w:rsid w:val="009F14C5"/>
    <w:rsid w:val="009F4E0E"/>
    <w:rsid w:val="009F5937"/>
    <w:rsid w:val="009F5B99"/>
    <w:rsid w:val="00A00549"/>
    <w:rsid w:val="00A0156F"/>
    <w:rsid w:val="00A02102"/>
    <w:rsid w:val="00A02431"/>
    <w:rsid w:val="00A034B7"/>
    <w:rsid w:val="00A05218"/>
    <w:rsid w:val="00A05706"/>
    <w:rsid w:val="00A116AC"/>
    <w:rsid w:val="00A11DC0"/>
    <w:rsid w:val="00A132FB"/>
    <w:rsid w:val="00A14F4D"/>
    <w:rsid w:val="00A2047B"/>
    <w:rsid w:val="00A20F84"/>
    <w:rsid w:val="00A21ED3"/>
    <w:rsid w:val="00A2203A"/>
    <w:rsid w:val="00A23FC5"/>
    <w:rsid w:val="00A25C95"/>
    <w:rsid w:val="00A265CA"/>
    <w:rsid w:val="00A27C14"/>
    <w:rsid w:val="00A31CB4"/>
    <w:rsid w:val="00A326CF"/>
    <w:rsid w:val="00A36006"/>
    <w:rsid w:val="00A41274"/>
    <w:rsid w:val="00A431A6"/>
    <w:rsid w:val="00A432D1"/>
    <w:rsid w:val="00A4394E"/>
    <w:rsid w:val="00A44297"/>
    <w:rsid w:val="00A463F1"/>
    <w:rsid w:val="00A46C03"/>
    <w:rsid w:val="00A50D0E"/>
    <w:rsid w:val="00A50F0E"/>
    <w:rsid w:val="00A5374A"/>
    <w:rsid w:val="00A5561F"/>
    <w:rsid w:val="00A57722"/>
    <w:rsid w:val="00A6439C"/>
    <w:rsid w:val="00A64500"/>
    <w:rsid w:val="00A64B8E"/>
    <w:rsid w:val="00A665CD"/>
    <w:rsid w:val="00A6798E"/>
    <w:rsid w:val="00A67EE7"/>
    <w:rsid w:val="00A72814"/>
    <w:rsid w:val="00A72ADC"/>
    <w:rsid w:val="00A76B19"/>
    <w:rsid w:val="00A76FDC"/>
    <w:rsid w:val="00A801A7"/>
    <w:rsid w:val="00A85735"/>
    <w:rsid w:val="00A97C0C"/>
    <w:rsid w:val="00AA23AE"/>
    <w:rsid w:val="00AA3D6C"/>
    <w:rsid w:val="00AA4B56"/>
    <w:rsid w:val="00AA4D12"/>
    <w:rsid w:val="00AA735C"/>
    <w:rsid w:val="00AC2E38"/>
    <w:rsid w:val="00AC4CA8"/>
    <w:rsid w:val="00AC61FB"/>
    <w:rsid w:val="00AD200A"/>
    <w:rsid w:val="00AD2931"/>
    <w:rsid w:val="00AE2E70"/>
    <w:rsid w:val="00AF10DC"/>
    <w:rsid w:val="00AF5C2A"/>
    <w:rsid w:val="00AF79A7"/>
    <w:rsid w:val="00B02B53"/>
    <w:rsid w:val="00B03E4E"/>
    <w:rsid w:val="00B03E57"/>
    <w:rsid w:val="00B05465"/>
    <w:rsid w:val="00B059FD"/>
    <w:rsid w:val="00B10392"/>
    <w:rsid w:val="00B11AC3"/>
    <w:rsid w:val="00B13950"/>
    <w:rsid w:val="00B1447E"/>
    <w:rsid w:val="00B15E8F"/>
    <w:rsid w:val="00B208F1"/>
    <w:rsid w:val="00B21027"/>
    <w:rsid w:val="00B21557"/>
    <w:rsid w:val="00B21EAB"/>
    <w:rsid w:val="00B227B6"/>
    <w:rsid w:val="00B30042"/>
    <w:rsid w:val="00B30980"/>
    <w:rsid w:val="00B3309B"/>
    <w:rsid w:val="00B34F9D"/>
    <w:rsid w:val="00B36DDB"/>
    <w:rsid w:val="00B424AF"/>
    <w:rsid w:val="00B446F9"/>
    <w:rsid w:val="00B447ED"/>
    <w:rsid w:val="00B448C9"/>
    <w:rsid w:val="00B5046E"/>
    <w:rsid w:val="00B52E7E"/>
    <w:rsid w:val="00B539DD"/>
    <w:rsid w:val="00B62D74"/>
    <w:rsid w:val="00B64B80"/>
    <w:rsid w:val="00B678A7"/>
    <w:rsid w:val="00B70C2A"/>
    <w:rsid w:val="00B73E1F"/>
    <w:rsid w:val="00B74D50"/>
    <w:rsid w:val="00B75175"/>
    <w:rsid w:val="00B76789"/>
    <w:rsid w:val="00B83701"/>
    <w:rsid w:val="00B8496A"/>
    <w:rsid w:val="00B85901"/>
    <w:rsid w:val="00B91BB6"/>
    <w:rsid w:val="00BA3729"/>
    <w:rsid w:val="00BB59C1"/>
    <w:rsid w:val="00BC18E9"/>
    <w:rsid w:val="00BC308F"/>
    <w:rsid w:val="00BC41A8"/>
    <w:rsid w:val="00BD1871"/>
    <w:rsid w:val="00BD2E02"/>
    <w:rsid w:val="00BD2F03"/>
    <w:rsid w:val="00BD41BC"/>
    <w:rsid w:val="00BD66D9"/>
    <w:rsid w:val="00BE10EB"/>
    <w:rsid w:val="00BE4BC4"/>
    <w:rsid w:val="00BF05BA"/>
    <w:rsid w:val="00BF0E79"/>
    <w:rsid w:val="00BF5ACB"/>
    <w:rsid w:val="00BF5CD8"/>
    <w:rsid w:val="00BF7867"/>
    <w:rsid w:val="00C014CA"/>
    <w:rsid w:val="00C03214"/>
    <w:rsid w:val="00C0762F"/>
    <w:rsid w:val="00C07BE0"/>
    <w:rsid w:val="00C17A11"/>
    <w:rsid w:val="00C22761"/>
    <w:rsid w:val="00C2286E"/>
    <w:rsid w:val="00C23118"/>
    <w:rsid w:val="00C24B1F"/>
    <w:rsid w:val="00C2695B"/>
    <w:rsid w:val="00C31536"/>
    <w:rsid w:val="00C31A70"/>
    <w:rsid w:val="00C356AA"/>
    <w:rsid w:val="00C362E9"/>
    <w:rsid w:val="00C44228"/>
    <w:rsid w:val="00C44C5D"/>
    <w:rsid w:val="00C4584D"/>
    <w:rsid w:val="00C4739A"/>
    <w:rsid w:val="00C52B43"/>
    <w:rsid w:val="00C54037"/>
    <w:rsid w:val="00C55ECD"/>
    <w:rsid w:val="00C560FB"/>
    <w:rsid w:val="00C57615"/>
    <w:rsid w:val="00C638DB"/>
    <w:rsid w:val="00C63C6A"/>
    <w:rsid w:val="00C659E2"/>
    <w:rsid w:val="00C6694D"/>
    <w:rsid w:val="00C7057D"/>
    <w:rsid w:val="00C72689"/>
    <w:rsid w:val="00C754E1"/>
    <w:rsid w:val="00C80970"/>
    <w:rsid w:val="00C82270"/>
    <w:rsid w:val="00C8312E"/>
    <w:rsid w:val="00C833AA"/>
    <w:rsid w:val="00C84072"/>
    <w:rsid w:val="00C86805"/>
    <w:rsid w:val="00C87D4C"/>
    <w:rsid w:val="00C90B54"/>
    <w:rsid w:val="00C90E7E"/>
    <w:rsid w:val="00C93BE5"/>
    <w:rsid w:val="00CA0526"/>
    <w:rsid w:val="00CA1565"/>
    <w:rsid w:val="00CA1AA7"/>
    <w:rsid w:val="00CA1FC1"/>
    <w:rsid w:val="00CA30C5"/>
    <w:rsid w:val="00CA7994"/>
    <w:rsid w:val="00CB2C97"/>
    <w:rsid w:val="00CC2AD3"/>
    <w:rsid w:val="00CC6D3B"/>
    <w:rsid w:val="00CC7580"/>
    <w:rsid w:val="00CE204D"/>
    <w:rsid w:val="00CE47CB"/>
    <w:rsid w:val="00CF1535"/>
    <w:rsid w:val="00CF5F00"/>
    <w:rsid w:val="00CF6EA6"/>
    <w:rsid w:val="00CF7CD5"/>
    <w:rsid w:val="00D0095A"/>
    <w:rsid w:val="00D00EE0"/>
    <w:rsid w:val="00D03857"/>
    <w:rsid w:val="00D03DA7"/>
    <w:rsid w:val="00D052D1"/>
    <w:rsid w:val="00D12062"/>
    <w:rsid w:val="00D1312E"/>
    <w:rsid w:val="00D15857"/>
    <w:rsid w:val="00D16F73"/>
    <w:rsid w:val="00D20966"/>
    <w:rsid w:val="00D20C2F"/>
    <w:rsid w:val="00D22045"/>
    <w:rsid w:val="00D22178"/>
    <w:rsid w:val="00D2670A"/>
    <w:rsid w:val="00D33B3A"/>
    <w:rsid w:val="00D33E37"/>
    <w:rsid w:val="00D40098"/>
    <w:rsid w:val="00D40488"/>
    <w:rsid w:val="00D51C4A"/>
    <w:rsid w:val="00D564A7"/>
    <w:rsid w:val="00D56763"/>
    <w:rsid w:val="00D56F5E"/>
    <w:rsid w:val="00D579C7"/>
    <w:rsid w:val="00D612BC"/>
    <w:rsid w:val="00D616B5"/>
    <w:rsid w:val="00D61712"/>
    <w:rsid w:val="00D64AC6"/>
    <w:rsid w:val="00D773B8"/>
    <w:rsid w:val="00D81881"/>
    <w:rsid w:val="00D86D4D"/>
    <w:rsid w:val="00D9475F"/>
    <w:rsid w:val="00DA250B"/>
    <w:rsid w:val="00DA6802"/>
    <w:rsid w:val="00DA76F8"/>
    <w:rsid w:val="00DA7DE7"/>
    <w:rsid w:val="00DB2EF0"/>
    <w:rsid w:val="00DB3173"/>
    <w:rsid w:val="00DB6B90"/>
    <w:rsid w:val="00DC0468"/>
    <w:rsid w:val="00DC124E"/>
    <w:rsid w:val="00DC1E7B"/>
    <w:rsid w:val="00DC2550"/>
    <w:rsid w:val="00DC49C2"/>
    <w:rsid w:val="00DC5637"/>
    <w:rsid w:val="00DC5676"/>
    <w:rsid w:val="00DC688E"/>
    <w:rsid w:val="00DD2148"/>
    <w:rsid w:val="00DD29BE"/>
    <w:rsid w:val="00DD4740"/>
    <w:rsid w:val="00DE0A9D"/>
    <w:rsid w:val="00DE173D"/>
    <w:rsid w:val="00DE2A75"/>
    <w:rsid w:val="00DE3A0F"/>
    <w:rsid w:val="00DE492C"/>
    <w:rsid w:val="00DE6486"/>
    <w:rsid w:val="00DE79D0"/>
    <w:rsid w:val="00DE7A38"/>
    <w:rsid w:val="00DF34AE"/>
    <w:rsid w:val="00E02524"/>
    <w:rsid w:val="00E025AC"/>
    <w:rsid w:val="00E02BF8"/>
    <w:rsid w:val="00E0317D"/>
    <w:rsid w:val="00E05B42"/>
    <w:rsid w:val="00E07573"/>
    <w:rsid w:val="00E110BC"/>
    <w:rsid w:val="00E12EC3"/>
    <w:rsid w:val="00E13162"/>
    <w:rsid w:val="00E13883"/>
    <w:rsid w:val="00E16412"/>
    <w:rsid w:val="00E214A7"/>
    <w:rsid w:val="00E214BF"/>
    <w:rsid w:val="00E2570F"/>
    <w:rsid w:val="00E272C4"/>
    <w:rsid w:val="00E31457"/>
    <w:rsid w:val="00E31A73"/>
    <w:rsid w:val="00E36B64"/>
    <w:rsid w:val="00E36C55"/>
    <w:rsid w:val="00E426C5"/>
    <w:rsid w:val="00E455B1"/>
    <w:rsid w:val="00E56445"/>
    <w:rsid w:val="00E56806"/>
    <w:rsid w:val="00E57E22"/>
    <w:rsid w:val="00E61572"/>
    <w:rsid w:val="00E6263E"/>
    <w:rsid w:val="00E629A9"/>
    <w:rsid w:val="00E6503B"/>
    <w:rsid w:val="00E6518F"/>
    <w:rsid w:val="00E7147A"/>
    <w:rsid w:val="00E74935"/>
    <w:rsid w:val="00E74D59"/>
    <w:rsid w:val="00E82FEF"/>
    <w:rsid w:val="00E840F9"/>
    <w:rsid w:val="00E84695"/>
    <w:rsid w:val="00E85337"/>
    <w:rsid w:val="00E85560"/>
    <w:rsid w:val="00E859ED"/>
    <w:rsid w:val="00E9394B"/>
    <w:rsid w:val="00E97DC4"/>
    <w:rsid w:val="00EA2F15"/>
    <w:rsid w:val="00EA3762"/>
    <w:rsid w:val="00EA44BD"/>
    <w:rsid w:val="00EA5ADD"/>
    <w:rsid w:val="00EB5765"/>
    <w:rsid w:val="00EB6870"/>
    <w:rsid w:val="00EC509A"/>
    <w:rsid w:val="00ED386E"/>
    <w:rsid w:val="00ED5D01"/>
    <w:rsid w:val="00ED6B7B"/>
    <w:rsid w:val="00ED6B89"/>
    <w:rsid w:val="00EE0680"/>
    <w:rsid w:val="00EE4496"/>
    <w:rsid w:val="00EE44A4"/>
    <w:rsid w:val="00EE5CD4"/>
    <w:rsid w:val="00EE7E60"/>
    <w:rsid w:val="00EF1540"/>
    <w:rsid w:val="00EF231C"/>
    <w:rsid w:val="00EF232C"/>
    <w:rsid w:val="00EF44A7"/>
    <w:rsid w:val="00EF52A5"/>
    <w:rsid w:val="00EF7D44"/>
    <w:rsid w:val="00F10693"/>
    <w:rsid w:val="00F11C68"/>
    <w:rsid w:val="00F1378A"/>
    <w:rsid w:val="00F1474F"/>
    <w:rsid w:val="00F175B8"/>
    <w:rsid w:val="00F21692"/>
    <w:rsid w:val="00F21DE6"/>
    <w:rsid w:val="00F22A53"/>
    <w:rsid w:val="00F23EDE"/>
    <w:rsid w:val="00F244CD"/>
    <w:rsid w:val="00F244DD"/>
    <w:rsid w:val="00F249D9"/>
    <w:rsid w:val="00F24C54"/>
    <w:rsid w:val="00F26D46"/>
    <w:rsid w:val="00F26E8A"/>
    <w:rsid w:val="00F3384B"/>
    <w:rsid w:val="00F34A45"/>
    <w:rsid w:val="00F36474"/>
    <w:rsid w:val="00F4032F"/>
    <w:rsid w:val="00F40A8D"/>
    <w:rsid w:val="00F41D85"/>
    <w:rsid w:val="00F440B9"/>
    <w:rsid w:val="00F46D23"/>
    <w:rsid w:val="00F54F8E"/>
    <w:rsid w:val="00F57413"/>
    <w:rsid w:val="00F6497F"/>
    <w:rsid w:val="00F70100"/>
    <w:rsid w:val="00F7453A"/>
    <w:rsid w:val="00F8066D"/>
    <w:rsid w:val="00F8125D"/>
    <w:rsid w:val="00F8381E"/>
    <w:rsid w:val="00F84346"/>
    <w:rsid w:val="00F84B40"/>
    <w:rsid w:val="00F85C51"/>
    <w:rsid w:val="00F87971"/>
    <w:rsid w:val="00F913BE"/>
    <w:rsid w:val="00F9389F"/>
    <w:rsid w:val="00F96291"/>
    <w:rsid w:val="00FA0B4F"/>
    <w:rsid w:val="00FA5BB6"/>
    <w:rsid w:val="00FB0778"/>
    <w:rsid w:val="00FB09C9"/>
    <w:rsid w:val="00FB0D45"/>
    <w:rsid w:val="00FB5E44"/>
    <w:rsid w:val="00FC07E5"/>
    <w:rsid w:val="00FC6113"/>
    <w:rsid w:val="00FD1849"/>
    <w:rsid w:val="00FD42AA"/>
    <w:rsid w:val="00FD60AF"/>
    <w:rsid w:val="00FF15CC"/>
    <w:rsid w:val="00FF3030"/>
    <w:rsid w:val="00FF3DC1"/>
    <w:rsid w:val="25504601"/>
    <w:rsid w:val="634B45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218C2"/>
  <w15:docId w15:val="{CFF7E651-4FE3-49B4-B1B5-256EBE80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A73"/>
    <w:pPr>
      <w:spacing w:after="160" w:line="240" w:lineRule="auto"/>
    </w:pPr>
    <w:rPr>
      <w:rFonts w:ascii="Times New Roman" w:hAnsi="Times New Roman"/>
      <w:sz w:val="20"/>
    </w:rPr>
  </w:style>
  <w:style w:type="paragraph" w:styleId="Heading1">
    <w:name w:val="heading 1"/>
    <w:basedOn w:val="Normal"/>
    <w:next w:val="Normal"/>
    <w:link w:val="Heading1Char"/>
    <w:uiPriority w:val="9"/>
    <w:qFormat/>
    <w:rsid w:val="0006244E"/>
    <w:pPr>
      <w:spacing w:before="160"/>
      <w:contextualSpacing/>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6244E"/>
    <w:pPr>
      <w:spacing w:before="200" w:after="12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60781A"/>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0781A"/>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0781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0781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0781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0781A"/>
    <w:pPr>
      <w:spacing w:after="0"/>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semiHidden/>
    <w:unhideWhenUsed/>
    <w:qFormat/>
    <w:rsid w:val="0060781A"/>
    <w:pPr>
      <w:spacing w:after="0"/>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5C95"/>
    <w:pPr>
      <w:numPr>
        <w:ilvl w:val="4"/>
        <w:numId w:val="1"/>
      </w:numPr>
      <w:spacing w:after="240" w:line="240" w:lineRule="auto"/>
      <w:ind w:left="0" w:firstLine="0"/>
      <w:jc w:val="both"/>
    </w:pPr>
    <w:rPr>
      <w:rFonts w:ascii="Times New Roman" w:eastAsia="Times New Roman" w:hAnsi="Times New Roman"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5C0EAE"/>
    <w:pPr>
      <w:tabs>
        <w:tab w:val="left" w:pos="360"/>
      </w:tabs>
      <w:spacing w:after="0"/>
      <w:ind w:left="1080" w:hanging="1080"/>
    </w:pPr>
    <w:rPr>
      <w:szCs w:val="20"/>
      <w:lang w:val="en-US"/>
    </w:rPr>
  </w:style>
  <w:style w:type="character" w:customStyle="1" w:styleId="BodyTextIndentChar">
    <w:name w:val="Body Text Indent Char"/>
    <w:basedOn w:val="DefaultParagraphFont"/>
    <w:link w:val="BodyTextIndent"/>
    <w:semiHidden/>
    <w:rsid w:val="005C0EAE"/>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uiPriority w:val="9"/>
    <w:rsid w:val="00931757"/>
    <w:rPr>
      <w:rFonts w:ascii="Times New Roman" w:eastAsiaTheme="majorEastAsia" w:hAnsi="Times New Roman" w:cstheme="majorBidi"/>
      <w:b/>
      <w:bCs/>
      <w:sz w:val="20"/>
      <w:szCs w:val="28"/>
    </w:rPr>
  </w:style>
  <w:style w:type="paragraph" w:styleId="ListParagraph">
    <w:name w:val="List Paragraph"/>
    <w:basedOn w:val="Normal"/>
    <w:uiPriority w:val="34"/>
    <w:qFormat/>
    <w:rsid w:val="0060781A"/>
    <w:pPr>
      <w:ind w:left="720"/>
      <w:contextualSpacing/>
    </w:pPr>
  </w:style>
  <w:style w:type="paragraph" w:styleId="BodyText">
    <w:name w:val="Body Text"/>
    <w:basedOn w:val="Normal"/>
    <w:link w:val="BodyTextChar"/>
    <w:uiPriority w:val="99"/>
    <w:semiHidden/>
    <w:unhideWhenUsed/>
    <w:rsid w:val="007E063B"/>
    <w:pPr>
      <w:spacing w:after="120"/>
    </w:pPr>
  </w:style>
  <w:style w:type="character" w:customStyle="1" w:styleId="BodyTextChar">
    <w:name w:val="Body Text Char"/>
    <w:basedOn w:val="DefaultParagraphFont"/>
    <w:link w:val="BodyText"/>
    <w:uiPriority w:val="99"/>
    <w:semiHidden/>
    <w:rsid w:val="007E063B"/>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7E063B"/>
    <w:pPr>
      <w:spacing w:after="120" w:line="480" w:lineRule="auto"/>
      <w:ind w:left="283"/>
    </w:pPr>
  </w:style>
  <w:style w:type="character" w:customStyle="1" w:styleId="BodyTextIndent2Char">
    <w:name w:val="Body Text Indent 2 Char"/>
    <w:basedOn w:val="DefaultParagraphFont"/>
    <w:link w:val="BodyTextIndent2"/>
    <w:uiPriority w:val="99"/>
    <w:semiHidden/>
    <w:rsid w:val="007E06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77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7AF"/>
    <w:rPr>
      <w:rFonts w:ascii="Tahoma" w:eastAsia="Times New Roman" w:hAnsi="Tahoma" w:cs="Tahoma"/>
      <w:sz w:val="16"/>
      <w:szCs w:val="16"/>
    </w:rPr>
  </w:style>
  <w:style w:type="paragraph" w:styleId="Header">
    <w:name w:val="header"/>
    <w:basedOn w:val="Normal"/>
    <w:link w:val="HeaderChar"/>
    <w:uiPriority w:val="99"/>
    <w:unhideWhenUsed/>
    <w:rsid w:val="009325F6"/>
    <w:pPr>
      <w:tabs>
        <w:tab w:val="center" w:pos="4680"/>
        <w:tab w:val="right" w:pos="9360"/>
      </w:tabs>
      <w:spacing w:after="0"/>
    </w:pPr>
  </w:style>
  <w:style w:type="character" w:customStyle="1" w:styleId="HeaderChar">
    <w:name w:val="Header Char"/>
    <w:basedOn w:val="DefaultParagraphFont"/>
    <w:link w:val="Header"/>
    <w:uiPriority w:val="99"/>
    <w:rsid w:val="009325F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9325F6"/>
    <w:pPr>
      <w:tabs>
        <w:tab w:val="center" w:pos="4680"/>
        <w:tab w:val="right" w:pos="9360"/>
      </w:tabs>
      <w:spacing w:after="0"/>
    </w:pPr>
  </w:style>
  <w:style w:type="character" w:customStyle="1" w:styleId="FooterChar">
    <w:name w:val="Footer Char"/>
    <w:basedOn w:val="DefaultParagraphFont"/>
    <w:link w:val="Footer"/>
    <w:uiPriority w:val="99"/>
    <w:rsid w:val="009325F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A41274"/>
    <w:rPr>
      <w:sz w:val="16"/>
      <w:szCs w:val="16"/>
    </w:rPr>
  </w:style>
  <w:style w:type="paragraph" w:styleId="CommentText">
    <w:name w:val="annotation text"/>
    <w:basedOn w:val="Normal"/>
    <w:link w:val="CommentTextChar"/>
    <w:uiPriority w:val="99"/>
    <w:unhideWhenUsed/>
    <w:rsid w:val="00A41274"/>
    <w:rPr>
      <w:szCs w:val="20"/>
    </w:rPr>
  </w:style>
  <w:style w:type="character" w:customStyle="1" w:styleId="CommentTextChar">
    <w:name w:val="Comment Text Char"/>
    <w:basedOn w:val="DefaultParagraphFont"/>
    <w:link w:val="CommentText"/>
    <w:uiPriority w:val="99"/>
    <w:rsid w:val="00A4127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41274"/>
    <w:rPr>
      <w:b/>
      <w:bCs/>
    </w:rPr>
  </w:style>
  <w:style w:type="character" w:customStyle="1" w:styleId="CommentSubjectChar">
    <w:name w:val="Comment Subject Char"/>
    <w:basedOn w:val="CommentTextChar"/>
    <w:link w:val="CommentSubject"/>
    <w:uiPriority w:val="99"/>
    <w:semiHidden/>
    <w:rsid w:val="00A41274"/>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rsid w:val="00E02BF8"/>
    <w:rPr>
      <w:rFonts w:ascii="Times New Roman" w:eastAsiaTheme="majorEastAsia" w:hAnsi="Times New Roman" w:cstheme="majorBidi"/>
      <w:b/>
      <w:bCs/>
      <w:sz w:val="20"/>
      <w:szCs w:val="26"/>
    </w:rPr>
  </w:style>
  <w:style w:type="character" w:customStyle="1" w:styleId="Heading3Char">
    <w:name w:val="Heading 3 Char"/>
    <w:basedOn w:val="DefaultParagraphFont"/>
    <w:link w:val="Heading3"/>
    <w:uiPriority w:val="9"/>
    <w:semiHidden/>
    <w:rsid w:val="0060781A"/>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0781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0781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0781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0781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0781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0781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60781A"/>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0781A"/>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0781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0781A"/>
    <w:rPr>
      <w:rFonts w:asciiTheme="majorHAnsi" w:eastAsiaTheme="majorEastAsia" w:hAnsiTheme="majorHAnsi" w:cstheme="majorBidi"/>
      <w:i/>
      <w:iCs/>
      <w:spacing w:val="13"/>
      <w:sz w:val="24"/>
      <w:szCs w:val="24"/>
    </w:rPr>
  </w:style>
  <w:style w:type="character" w:styleId="Strong">
    <w:name w:val="Strong"/>
    <w:uiPriority w:val="22"/>
    <w:qFormat/>
    <w:rsid w:val="0060781A"/>
    <w:rPr>
      <w:b/>
      <w:bCs/>
    </w:rPr>
  </w:style>
  <w:style w:type="character" w:styleId="Emphasis">
    <w:name w:val="Emphasis"/>
    <w:uiPriority w:val="20"/>
    <w:qFormat/>
    <w:rsid w:val="0060781A"/>
    <w:rPr>
      <w:b/>
      <w:bCs/>
      <w:i/>
      <w:iCs/>
      <w:spacing w:val="10"/>
      <w:bdr w:val="none" w:sz="0" w:space="0" w:color="auto"/>
      <w:shd w:val="clear" w:color="auto" w:fill="auto"/>
    </w:rPr>
  </w:style>
  <w:style w:type="paragraph" w:styleId="NoSpacing">
    <w:name w:val="No Spacing"/>
    <w:basedOn w:val="Normal"/>
    <w:uiPriority w:val="1"/>
    <w:qFormat/>
    <w:rsid w:val="0060781A"/>
    <w:pPr>
      <w:spacing w:after="0"/>
    </w:pPr>
  </w:style>
  <w:style w:type="paragraph" w:styleId="Quote">
    <w:name w:val="Quote"/>
    <w:basedOn w:val="Normal"/>
    <w:next w:val="Normal"/>
    <w:link w:val="QuoteChar"/>
    <w:uiPriority w:val="29"/>
    <w:qFormat/>
    <w:rsid w:val="0060781A"/>
    <w:pPr>
      <w:spacing w:before="200" w:after="0"/>
      <w:ind w:left="360" w:right="360"/>
    </w:pPr>
    <w:rPr>
      <w:i/>
      <w:iCs/>
    </w:rPr>
  </w:style>
  <w:style w:type="character" w:customStyle="1" w:styleId="QuoteChar">
    <w:name w:val="Quote Char"/>
    <w:basedOn w:val="DefaultParagraphFont"/>
    <w:link w:val="Quote"/>
    <w:uiPriority w:val="29"/>
    <w:rsid w:val="0060781A"/>
    <w:rPr>
      <w:i/>
      <w:iCs/>
    </w:rPr>
  </w:style>
  <w:style w:type="paragraph" w:styleId="IntenseQuote">
    <w:name w:val="Intense Quote"/>
    <w:basedOn w:val="Normal"/>
    <w:next w:val="Normal"/>
    <w:link w:val="IntenseQuoteChar"/>
    <w:uiPriority w:val="30"/>
    <w:qFormat/>
    <w:rsid w:val="0060781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0781A"/>
    <w:rPr>
      <w:b/>
      <w:bCs/>
      <w:i/>
      <w:iCs/>
    </w:rPr>
  </w:style>
  <w:style w:type="character" w:styleId="SubtleEmphasis">
    <w:name w:val="Subtle Emphasis"/>
    <w:uiPriority w:val="19"/>
    <w:qFormat/>
    <w:rsid w:val="0060781A"/>
    <w:rPr>
      <w:i/>
      <w:iCs/>
    </w:rPr>
  </w:style>
  <w:style w:type="character" w:styleId="IntenseEmphasis">
    <w:name w:val="Intense Emphasis"/>
    <w:uiPriority w:val="21"/>
    <w:qFormat/>
    <w:rsid w:val="0060781A"/>
    <w:rPr>
      <w:b/>
      <w:bCs/>
    </w:rPr>
  </w:style>
  <w:style w:type="character" w:styleId="SubtleReference">
    <w:name w:val="Subtle Reference"/>
    <w:uiPriority w:val="31"/>
    <w:qFormat/>
    <w:rsid w:val="0060781A"/>
    <w:rPr>
      <w:smallCaps/>
    </w:rPr>
  </w:style>
  <w:style w:type="character" w:styleId="IntenseReference">
    <w:name w:val="Intense Reference"/>
    <w:uiPriority w:val="32"/>
    <w:qFormat/>
    <w:rsid w:val="0060781A"/>
    <w:rPr>
      <w:smallCaps/>
      <w:spacing w:val="5"/>
      <w:u w:val="single"/>
    </w:rPr>
  </w:style>
  <w:style w:type="character" w:styleId="BookTitle">
    <w:name w:val="Book Title"/>
    <w:uiPriority w:val="33"/>
    <w:qFormat/>
    <w:rsid w:val="0060781A"/>
    <w:rPr>
      <w:i/>
      <w:iCs/>
      <w:smallCaps/>
      <w:spacing w:val="5"/>
    </w:rPr>
  </w:style>
  <w:style w:type="paragraph" w:styleId="TOCHeading">
    <w:name w:val="TOC Heading"/>
    <w:basedOn w:val="Heading1"/>
    <w:next w:val="Normal"/>
    <w:uiPriority w:val="39"/>
    <w:semiHidden/>
    <w:unhideWhenUsed/>
    <w:qFormat/>
    <w:rsid w:val="0060781A"/>
    <w:pPr>
      <w:outlineLvl w:val="9"/>
    </w:pPr>
    <w:rPr>
      <w:lang w:bidi="en-US"/>
    </w:rPr>
  </w:style>
  <w:style w:type="paragraph" w:styleId="Revision">
    <w:name w:val="Revision"/>
    <w:hidden/>
    <w:uiPriority w:val="99"/>
    <w:semiHidden/>
    <w:rsid w:val="00190346"/>
    <w:pPr>
      <w:spacing w:after="0" w:line="240" w:lineRule="auto"/>
    </w:pPr>
    <w:rPr>
      <w:rFonts w:ascii="Times New Roman" w:hAnsi="Times New Roman"/>
      <w:sz w:val="20"/>
    </w:rPr>
  </w:style>
  <w:style w:type="paragraph" w:styleId="NormalWeb">
    <w:name w:val="Normal (Web)"/>
    <w:basedOn w:val="Normal"/>
    <w:uiPriority w:val="99"/>
    <w:semiHidden/>
    <w:unhideWhenUsed/>
    <w:rsid w:val="00311E55"/>
    <w:pPr>
      <w:spacing w:before="100" w:beforeAutospacing="1" w:after="100" w:afterAutospacing="1"/>
    </w:pPr>
    <w:rPr>
      <w:rFonts w:eastAsia="Times New Roman" w:cs="Times New Roman"/>
      <w:sz w:val="24"/>
      <w:szCs w:val="24"/>
      <w:lang w:val="en-US"/>
    </w:rPr>
  </w:style>
  <w:style w:type="paragraph" w:customStyle="1" w:styleId="Default">
    <w:name w:val="Default"/>
    <w:rsid w:val="00A31CB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5B4197"/>
    <w:rPr>
      <w:color w:val="0000FF" w:themeColor="hyperlink"/>
      <w:u w:val="single"/>
    </w:rPr>
  </w:style>
  <w:style w:type="character" w:customStyle="1" w:styleId="UnresolvedMention1">
    <w:name w:val="Unresolved Mention1"/>
    <w:basedOn w:val="DefaultParagraphFont"/>
    <w:uiPriority w:val="99"/>
    <w:semiHidden/>
    <w:unhideWhenUsed/>
    <w:rsid w:val="005B4197"/>
    <w:rPr>
      <w:color w:val="605E5C"/>
      <w:shd w:val="clear" w:color="auto" w:fill="E1DFDD"/>
    </w:rPr>
  </w:style>
  <w:style w:type="paragraph" w:customStyle="1" w:styleId="CM1">
    <w:name w:val="CM1"/>
    <w:basedOn w:val="Default"/>
    <w:next w:val="Default"/>
    <w:uiPriority w:val="99"/>
    <w:rsid w:val="005B4197"/>
    <w:pPr>
      <w:widowControl w:val="0"/>
      <w:spacing w:line="226" w:lineRule="atLeast"/>
    </w:pPr>
    <w:rPr>
      <w:rFonts w:ascii="Century Gothic" w:hAnsi="Century Gothic" w:cstheme="minorBidi"/>
      <w:color w:val="auto"/>
      <w:lang w:eastAsia="en-CA"/>
    </w:rPr>
  </w:style>
  <w:style w:type="paragraph" w:customStyle="1" w:styleId="CM13">
    <w:name w:val="CM13"/>
    <w:basedOn w:val="Default"/>
    <w:next w:val="Default"/>
    <w:uiPriority w:val="99"/>
    <w:rsid w:val="005B4197"/>
    <w:pPr>
      <w:widowControl w:val="0"/>
    </w:pPr>
    <w:rPr>
      <w:rFonts w:ascii="Century Gothic" w:hAnsi="Century Gothic" w:cstheme="minorBidi"/>
      <w:color w:val="auto"/>
      <w:lang w:eastAsia="en-CA"/>
    </w:rPr>
  </w:style>
  <w:style w:type="paragraph" w:customStyle="1" w:styleId="CM14">
    <w:name w:val="CM14"/>
    <w:basedOn w:val="Default"/>
    <w:next w:val="Default"/>
    <w:uiPriority w:val="99"/>
    <w:rsid w:val="005B4197"/>
    <w:pPr>
      <w:widowControl w:val="0"/>
    </w:pPr>
    <w:rPr>
      <w:rFonts w:ascii="Century Gothic" w:hAnsi="Century Gothic" w:cstheme="minorBidi"/>
      <w:color w:val="auto"/>
      <w:lang w:eastAsia="en-CA"/>
    </w:rPr>
  </w:style>
  <w:style w:type="paragraph" w:customStyle="1" w:styleId="CM2">
    <w:name w:val="CM2"/>
    <w:basedOn w:val="Default"/>
    <w:next w:val="Default"/>
    <w:uiPriority w:val="99"/>
    <w:rsid w:val="005B4197"/>
    <w:pPr>
      <w:widowControl w:val="0"/>
    </w:pPr>
    <w:rPr>
      <w:rFonts w:ascii="Century Gothic" w:hAnsi="Century Gothic" w:cstheme="minorBidi"/>
      <w:color w:val="auto"/>
      <w:lang w:eastAsia="en-CA"/>
    </w:rPr>
  </w:style>
  <w:style w:type="paragraph" w:customStyle="1" w:styleId="CM3">
    <w:name w:val="CM3"/>
    <w:basedOn w:val="Default"/>
    <w:next w:val="Default"/>
    <w:uiPriority w:val="99"/>
    <w:rsid w:val="005B4197"/>
    <w:pPr>
      <w:widowControl w:val="0"/>
      <w:spacing w:line="226" w:lineRule="atLeast"/>
    </w:pPr>
    <w:rPr>
      <w:rFonts w:ascii="Century Gothic" w:hAnsi="Century Gothic" w:cstheme="minorBidi"/>
      <w:color w:val="auto"/>
      <w:lang w:eastAsia="en-CA"/>
    </w:rPr>
  </w:style>
  <w:style w:type="paragraph" w:customStyle="1" w:styleId="CM4">
    <w:name w:val="CM4"/>
    <w:basedOn w:val="Default"/>
    <w:next w:val="Default"/>
    <w:uiPriority w:val="99"/>
    <w:rsid w:val="005B4197"/>
    <w:pPr>
      <w:widowControl w:val="0"/>
      <w:spacing w:line="226" w:lineRule="atLeast"/>
    </w:pPr>
    <w:rPr>
      <w:rFonts w:ascii="Century Gothic" w:hAnsi="Century Gothic" w:cstheme="minorBidi"/>
      <w:color w:val="auto"/>
      <w:lang w:eastAsia="en-CA"/>
    </w:rPr>
  </w:style>
  <w:style w:type="paragraph" w:customStyle="1" w:styleId="CM5">
    <w:name w:val="CM5"/>
    <w:basedOn w:val="Default"/>
    <w:next w:val="Default"/>
    <w:uiPriority w:val="99"/>
    <w:rsid w:val="005B4197"/>
    <w:pPr>
      <w:widowControl w:val="0"/>
      <w:spacing w:line="216" w:lineRule="atLeast"/>
    </w:pPr>
    <w:rPr>
      <w:rFonts w:ascii="Century Gothic" w:hAnsi="Century Gothic" w:cstheme="minorBidi"/>
      <w:color w:val="auto"/>
      <w:lang w:eastAsia="en-CA"/>
    </w:rPr>
  </w:style>
  <w:style w:type="paragraph" w:customStyle="1" w:styleId="CM7">
    <w:name w:val="CM7"/>
    <w:basedOn w:val="Default"/>
    <w:next w:val="Default"/>
    <w:uiPriority w:val="99"/>
    <w:rsid w:val="005B4197"/>
    <w:pPr>
      <w:widowControl w:val="0"/>
    </w:pPr>
    <w:rPr>
      <w:rFonts w:ascii="Century Gothic" w:hAnsi="Century Gothic" w:cstheme="minorBidi"/>
      <w:color w:val="auto"/>
      <w:lang w:eastAsia="en-CA"/>
    </w:rPr>
  </w:style>
  <w:style w:type="paragraph" w:customStyle="1" w:styleId="CM8">
    <w:name w:val="CM8"/>
    <w:basedOn w:val="Default"/>
    <w:next w:val="Default"/>
    <w:uiPriority w:val="99"/>
    <w:rsid w:val="005B4197"/>
    <w:pPr>
      <w:widowControl w:val="0"/>
      <w:spacing w:line="206" w:lineRule="atLeast"/>
    </w:pPr>
    <w:rPr>
      <w:rFonts w:ascii="Century Gothic" w:hAnsi="Century Gothic" w:cstheme="minorBidi"/>
      <w:color w:val="auto"/>
      <w:lang w:eastAsia="en-CA"/>
    </w:rPr>
  </w:style>
  <w:style w:type="table" w:customStyle="1" w:styleId="PlainTable21">
    <w:name w:val="Plain Table 21"/>
    <w:basedOn w:val="TableNormal"/>
    <w:uiPriority w:val="42"/>
    <w:rsid w:val="005B4197"/>
    <w:pPr>
      <w:spacing w:after="0" w:line="240" w:lineRule="auto"/>
    </w:pPr>
    <w:rPr>
      <w:lang w:eastAsia="en-CA"/>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6F1AB9"/>
    <w:pPr>
      <w:spacing w:after="0" w:line="240" w:lineRule="auto"/>
    </w:pPr>
    <w:rPr>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F1AB9"/>
    <w:pPr>
      <w:spacing w:after="0" w:line="240" w:lineRule="auto"/>
    </w:pPr>
    <w:rPr>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
    <w:name w:val="CM15"/>
    <w:basedOn w:val="Default"/>
    <w:next w:val="Default"/>
    <w:uiPriority w:val="99"/>
    <w:rsid w:val="006F1AB9"/>
    <w:pPr>
      <w:widowControl w:val="0"/>
    </w:pPr>
    <w:rPr>
      <w:rFonts w:ascii="Century Gothic" w:hAnsi="Century Gothic" w:cstheme="minorBidi"/>
      <w:color w:val="auto"/>
      <w:lang w:eastAsia="en-CA"/>
    </w:rPr>
  </w:style>
  <w:style w:type="paragraph" w:customStyle="1" w:styleId="MS2Level01">
    <w:name w:val="MS2 Level 01"/>
    <w:basedOn w:val="Normal"/>
    <w:qFormat/>
    <w:rsid w:val="008F1285"/>
    <w:pPr>
      <w:numPr>
        <w:numId w:val="4"/>
      </w:numPr>
      <w:spacing w:after="120" w:line="276" w:lineRule="auto"/>
    </w:pPr>
    <w:rPr>
      <w:rFonts w:eastAsiaTheme="minorHAnsi"/>
      <w:b/>
    </w:rPr>
  </w:style>
  <w:style w:type="paragraph" w:customStyle="1" w:styleId="MS2Level02">
    <w:name w:val="MS2 Level 02"/>
    <w:basedOn w:val="Normal"/>
    <w:link w:val="MS2Level02Char"/>
    <w:qFormat/>
    <w:rsid w:val="006A323F"/>
    <w:pPr>
      <w:numPr>
        <w:ilvl w:val="1"/>
        <w:numId w:val="4"/>
      </w:numPr>
      <w:spacing w:after="120"/>
    </w:pPr>
    <w:rPr>
      <w:rFonts w:eastAsiaTheme="minorHAnsi"/>
    </w:rPr>
  </w:style>
  <w:style w:type="paragraph" w:customStyle="1" w:styleId="MS2Level03">
    <w:name w:val="MS2 Level 03"/>
    <w:basedOn w:val="Normal"/>
    <w:qFormat/>
    <w:rsid w:val="00D20966"/>
    <w:pPr>
      <w:numPr>
        <w:ilvl w:val="2"/>
        <w:numId w:val="4"/>
      </w:numPr>
      <w:spacing w:after="120" w:line="276" w:lineRule="auto"/>
    </w:pPr>
    <w:rPr>
      <w:rFonts w:ascii="Calibri" w:eastAsiaTheme="minorHAnsi" w:hAnsi="Calibri"/>
    </w:rPr>
  </w:style>
  <w:style w:type="paragraph" w:customStyle="1" w:styleId="MS2Level04">
    <w:name w:val="MS2 Level 04"/>
    <w:basedOn w:val="Normal"/>
    <w:qFormat/>
    <w:rsid w:val="006A323F"/>
    <w:pPr>
      <w:numPr>
        <w:ilvl w:val="3"/>
        <w:numId w:val="4"/>
      </w:numPr>
      <w:spacing w:after="120"/>
    </w:pPr>
    <w:rPr>
      <w:rFonts w:eastAsiaTheme="minorHAnsi"/>
    </w:rPr>
  </w:style>
  <w:style w:type="paragraph" w:customStyle="1" w:styleId="MS2Level05">
    <w:name w:val="MS2 Level 05"/>
    <w:basedOn w:val="Normal"/>
    <w:qFormat/>
    <w:rsid w:val="006A323F"/>
    <w:pPr>
      <w:numPr>
        <w:ilvl w:val="4"/>
        <w:numId w:val="4"/>
      </w:numPr>
      <w:spacing w:after="120"/>
    </w:pPr>
    <w:rPr>
      <w:rFonts w:eastAsiaTheme="minorHAnsi"/>
    </w:rPr>
  </w:style>
  <w:style w:type="paragraph" w:customStyle="1" w:styleId="MS2Level06">
    <w:name w:val="MS2 Level 06"/>
    <w:basedOn w:val="Normal"/>
    <w:qFormat/>
    <w:rsid w:val="006A323F"/>
    <w:pPr>
      <w:numPr>
        <w:ilvl w:val="5"/>
        <w:numId w:val="4"/>
      </w:numPr>
      <w:spacing w:after="120"/>
    </w:pPr>
    <w:rPr>
      <w:rFonts w:eastAsiaTheme="minorHAnsi"/>
    </w:rPr>
  </w:style>
  <w:style w:type="paragraph" w:customStyle="1" w:styleId="MS2Level07">
    <w:name w:val="MS2 Level 07"/>
    <w:basedOn w:val="Normal"/>
    <w:qFormat/>
    <w:rsid w:val="006A323F"/>
    <w:pPr>
      <w:numPr>
        <w:ilvl w:val="6"/>
        <w:numId w:val="4"/>
      </w:numPr>
      <w:spacing w:after="120"/>
    </w:pPr>
    <w:rPr>
      <w:rFonts w:eastAsiaTheme="minorHAnsi"/>
    </w:rPr>
  </w:style>
  <w:style w:type="paragraph" w:customStyle="1" w:styleId="MS2Level08">
    <w:name w:val="MS2 Level 08"/>
    <w:basedOn w:val="Normal"/>
    <w:qFormat/>
    <w:rsid w:val="00D20966"/>
    <w:pPr>
      <w:numPr>
        <w:ilvl w:val="7"/>
        <w:numId w:val="4"/>
      </w:numPr>
      <w:spacing w:after="120" w:line="276" w:lineRule="auto"/>
    </w:pPr>
    <w:rPr>
      <w:rFonts w:ascii="Calibri" w:eastAsiaTheme="minorHAnsi" w:hAnsi="Calibri"/>
      <w:sz w:val="22"/>
    </w:rPr>
  </w:style>
  <w:style w:type="paragraph" w:customStyle="1" w:styleId="MS2Level09">
    <w:name w:val="MS2 Level 09"/>
    <w:basedOn w:val="Normal"/>
    <w:qFormat/>
    <w:rsid w:val="00D20966"/>
    <w:pPr>
      <w:numPr>
        <w:ilvl w:val="8"/>
        <w:numId w:val="4"/>
      </w:numPr>
      <w:spacing w:after="120" w:line="276" w:lineRule="auto"/>
    </w:pPr>
    <w:rPr>
      <w:rFonts w:ascii="Calibri" w:eastAsiaTheme="minorHAnsi" w:hAnsi="Calibri"/>
    </w:rPr>
  </w:style>
  <w:style w:type="paragraph" w:customStyle="1" w:styleId="DocID">
    <w:name w:val="DocID"/>
    <w:basedOn w:val="Footer"/>
    <w:next w:val="Footer"/>
    <w:link w:val="DocIDChar"/>
    <w:rsid w:val="00886AD5"/>
    <w:pPr>
      <w:tabs>
        <w:tab w:val="clear" w:pos="4680"/>
        <w:tab w:val="clear" w:pos="9360"/>
      </w:tabs>
    </w:pPr>
    <w:rPr>
      <w:rFonts w:ascii="Arial" w:hAnsi="Arial" w:cs="Arial"/>
      <w:sz w:val="16"/>
    </w:rPr>
  </w:style>
  <w:style w:type="character" w:customStyle="1" w:styleId="MS2Level02Char">
    <w:name w:val="MS2 Level 02 Char"/>
    <w:basedOn w:val="DefaultParagraphFont"/>
    <w:link w:val="MS2Level02"/>
    <w:rsid w:val="00886AD5"/>
    <w:rPr>
      <w:rFonts w:ascii="Times New Roman" w:eastAsiaTheme="minorHAnsi" w:hAnsi="Times New Roman"/>
      <w:sz w:val="20"/>
    </w:rPr>
  </w:style>
  <w:style w:type="character" w:customStyle="1" w:styleId="DocIDChar">
    <w:name w:val="DocID Char"/>
    <w:basedOn w:val="MS2Level02Char"/>
    <w:link w:val="DocID"/>
    <w:rsid w:val="00886AD5"/>
    <w:rPr>
      <w:rFonts w:ascii="Arial" w:eastAsiaTheme="minorHAnsi" w:hAnsi="Arial" w:cs="Arial"/>
      <w:sz w:val="16"/>
    </w:rPr>
  </w:style>
  <w:style w:type="paragraph" w:customStyle="1" w:styleId="MTTitle">
    <w:name w:val="MTTitle"/>
    <w:aliases w:val="T"/>
    <w:basedOn w:val="Normal"/>
    <w:next w:val="Normal"/>
    <w:rsid w:val="0006244E"/>
    <w:pPr>
      <w:jc w:val="center"/>
    </w:pPr>
    <w:rPr>
      <w:b/>
      <w:caps/>
    </w:rPr>
  </w:style>
  <w:style w:type="paragraph" w:customStyle="1" w:styleId="MTGen2L1">
    <w:name w:val="MTGen2 L1"/>
    <w:aliases w:val="F1"/>
    <w:basedOn w:val="Normal"/>
    <w:next w:val="MTGen2L2"/>
    <w:rsid w:val="0006244E"/>
    <w:pPr>
      <w:keepNext/>
      <w:keepLines/>
      <w:numPr>
        <w:numId w:val="11"/>
      </w:numPr>
      <w:tabs>
        <w:tab w:val="clear" w:pos="720"/>
      </w:tabs>
      <w:spacing w:before="120"/>
      <w:outlineLvl w:val="0"/>
    </w:pPr>
    <w:rPr>
      <w:b/>
      <w:caps/>
    </w:rPr>
  </w:style>
  <w:style w:type="paragraph" w:customStyle="1" w:styleId="MTGen2L2">
    <w:name w:val="MTGen2 L2"/>
    <w:aliases w:val="F2"/>
    <w:basedOn w:val="Normal"/>
    <w:next w:val="Normal"/>
    <w:rsid w:val="0006244E"/>
    <w:pPr>
      <w:numPr>
        <w:ilvl w:val="1"/>
        <w:numId w:val="11"/>
      </w:numPr>
      <w:tabs>
        <w:tab w:val="clear" w:pos="720"/>
        <w:tab w:val="left" w:pos="504"/>
      </w:tabs>
      <w:outlineLvl w:val="1"/>
    </w:pPr>
  </w:style>
  <w:style w:type="paragraph" w:customStyle="1" w:styleId="MTGen2L3">
    <w:name w:val="MTGen2 L3"/>
    <w:aliases w:val="F3"/>
    <w:basedOn w:val="Normal"/>
    <w:rsid w:val="0006244E"/>
    <w:pPr>
      <w:numPr>
        <w:ilvl w:val="2"/>
        <w:numId w:val="11"/>
      </w:numPr>
      <w:tabs>
        <w:tab w:val="clear" w:pos="1440"/>
        <w:tab w:val="num" w:pos="720"/>
      </w:tabs>
      <w:outlineLvl w:val="2"/>
    </w:pPr>
  </w:style>
  <w:style w:type="paragraph" w:customStyle="1" w:styleId="MTGen2L4">
    <w:name w:val="MTGen2 L4"/>
    <w:aliases w:val="F4"/>
    <w:basedOn w:val="Normal"/>
    <w:rsid w:val="0006244E"/>
    <w:pPr>
      <w:tabs>
        <w:tab w:val="num" w:pos="2160"/>
      </w:tabs>
      <w:outlineLvl w:val="3"/>
    </w:pPr>
  </w:style>
  <w:style w:type="paragraph" w:customStyle="1" w:styleId="MTGen2L5">
    <w:name w:val="MTGen2 L5"/>
    <w:aliases w:val="F5"/>
    <w:basedOn w:val="Normal"/>
    <w:rsid w:val="0006244E"/>
    <w:pPr>
      <w:tabs>
        <w:tab w:val="num" w:pos="2880"/>
      </w:tabs>
    </w:pPr>
  </w:style>
  <w:style w:type="paragraph" w:customStyle="1" w:styleId="MTGen2L7">
    <w:name w:val="MTGen2 L7"/>
    <w:aliases w:val="F7"/>
    <w:basedOn w:val="Normal"/>
    <w:rsid w:val="0006244E"/>
    <w:pPr>
      <w:tabs>
        <w:tab w:val="num" w:pos="4320"/>
      </w:tabs>
    </w:pPr>
  </w:style>
  <w:style w:type="paragraph" w:customStyle="1" w:styleId="MTGen2L9">
    <w:name w:val="MTGen2 L9"/>
    <w:aliases w:val="F9"/>
    <w:basedOn w:val="Normal"/>
    <w:rsid w:val="0006244E"/>
    <w:pPr>
      <w:tabs>
        <w:tab w:val="num" w:pos="5760"/>
      </w:tabs>
    </w:pPr>
  </w:style>
  <w:style w:type="character" w:customStyle="1" w:styleId="UnresolvedMention2">
    <w:name w:val="Unresolved Mention2"/>
    <w:basedOn w:val="DefaultParagraphFont"/>
    <w:uiPriority w:val="99"/>
    <w:semiHidden/>
    <w:unhideWhenUsed/>
    <w:rsid w:val="0006244E"/>
    <w:rPr>
      <w:color w:val="605E5C"/>
      <w:shd w:val="clear" w:color="auto" w:fill="E1DFDD"/>
    </w:rPr>
  </w:style>
  <w:style w:type="character" w:customStyle="1" w:styleId="UnresolvedMention20">
    <w:name w:val="Unresolved Mention20"/>
    <w:basedOn w:val="DefaultParagraphFont"/>
    <w:uiPriority w:val="99"/>
    <w:semiHidden/>
    <w:unhideWhenUsed/>
    <w:rsid w:val="00755AC6"/>
    <w:rPr>
      <w:color w:val="605E5C"/>
      <w:shd w:val="clear" w:color="auto" w:fill="E1DFDD"/>
    </w:rPr>
  </w:style>
  <w:style w:type="character" w:styleId="Mention">
    <w:name w:val="Mention"/>
    <w:basedOn w:val="DefaultParagraphFont"/>
    <w:uiPriority w:val="99"/>
    <w:unhideWhenUsed/>
    <w:rsid w:val="00BA37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5774">
      <w:bodyDiv w:val="1"/>
      <w:marLeft w:val="0"/>
      <w:marRight w:val="0"/>
      <w:marTop w:val="0"/>
      <w:marBottom w:val="0"/>
      <w:divBdr>
        <w:top w:val="none" w:sz="0" w:space="0" w:color="auto"/>
        <w:left w:val="none" w:sz="0" w:space="0" w:color="auto"/>
        <w:bottom w:val="none" w:sz="0" w:space="0" w:color="auto"/>
        <w:right w:val="none" w:sz="0" w:space="0" w:color="auto"/>
      </w:divBdr>
    </w:div>
    <w:div w:id="69544114">
      <w:bodyDiv w:val="1"/>
      <w:marLeft w:val="0"/>
      <w:marRight w:val="0"/>
      <w:marTop w:val="0"/>
      <w:marBottom w:val="0"/>
      <w:divBdr>
        <w:top w:val="none" w:sz="0" w:space="0" w:color="auto"/>
        <w:left w:val="none" w:sz="0" w:space="0" w:color="auto"/>
        <w:bottom w:val="none" w:sz="0" w:space="0" w:color="auto"/>
        <w:right w:val="none" w:sz="0" w:space="0" w:color="auto"/>
      </w:divBdr>
    </w:div>
    <w:div w:id="84347667">
      <w:bodyDiv w:val="1"/>
      <w:marLeft w:val="0"/>
      <w:marRight w:val="0"/>
      <w:marTop w:val="0"/>
      <w:marBottom w:val="0"/>
      <w:divBdr>
        <w:top w:val="none" w:sz="0" w:space="0" w:color="auto"/>
        <w:left w:val="none" w:sz="0" w:space="0" w:color="auto"/>
        <w:bottom w:val="none" w:sz="0" w:space="0" w:color="auto"/>
        <w:right w:val="none" w:sz="0" w:space="0" w:color="auto"/>
      </w:divBdr>
    </w:div>
    <w:div w:id="657617719">
      <w:bodyDiv w:val="1"/>
      <w:marLeft w:val="0"/>
      <w:marRight w:val="0"/>
      <w:marTop w:val="0"/>
      <w:marBottom w:val="0"/>
      <w:divBdr>
        <w:top w:val="none" w:sz="0" w:space="0" w:color="auto"/>
        <w:left w:val="none" w:sz="0" w:space="0" w:color="auto"/>
        <w:bottom w:val="none" w:sz="0" w:space="0" w:color="auto"/>
        <w:right w:val="none" w:sz="0" w:space="0" w:color="auto"/>
      </w:divBdr>
    </w:div>
    <w:div w:id="887374253">
      <w:bodyDiv w:val="1"/>
      <w:marLeft w:val="0"/>
      <w:marRight w:val="0"/>
      <w:marTop w:val="0"/>
      <w:marBottom w:val="0"/>
      <w:divBdr>
        <w:top w:val="none" w:sz="0" w:space="0" w:color="auto"/>
        <w:left w:val="none" w:sz="0" w:space="0" w:color="auto"/>
        <w:bottom w:val="none" w:sz="0" w:space="0" w:color="auto"/>
        <w:right w:val="none" w:sz="0" w:space="0" w:color="auto"/>
      </w:divBdr>
    </w:div>
    <w:div w:id="1024210527">
      <w:bodyDiv w:val="1"/>
      <w:marLeft w:val="0"/>
      <w:marRight w:val="0"/>
      <w:marTop w:val="0"/>
      <w:marBottom w:val="0"/>
      <w:divBdr>
        <w:top w:val="none" w:sz="0" w:space="0" w:color="auto"/>
        <w:left w:val="none" w:sz="0" w:space="0" w:color="auto"/>
        <w:bottom w:val="none" w:sz="0" w:space="0" w:color="auto"/>
        <w:right w:val="none" w:sz="0" w:space="0" w:color="auto"/>
      </w:divBdr>
    </w:div>
    <w:div w:id="1064184420">
      <w:bodyDiv w:val="1"/>
      <w:marLeft w:val="0"/>
      <w:marRight w:val="0"/>
      <w:marTop w:val="0"/>
      <w:marBottom w:val="0"/>
      <w:divBdr>
        <w:top w:val="none" w:sz="0" w:space="0" w:color="auto"/>
        <w:left w:val="none" w:sz="0" w:space="0" w:color="auto"/>
        <w:bottom w:val="none" w:sz="0" w:space="0" w:color="auto"/>
        <w:right w:val="none" w:sz="0" w:space="0" w:color="auto"/>
      </w:divBdr>
    </w:div>
    <w:div w:id="1153059451">
      <w:bodyDiv w:val="1"/>
      <w:marLeft w:val="0"/>
      <w:marRight w:val="0"/>
      <w:marTop w:val="0"/>
      <w:marBottom w:val="0"/>
      <w:divBdr>
        <w:top w:val="none" w:sz="0" w:space="0" w:color="auto"/>
        <w:left w:val="none" w:sz="0" w:space="0" w:color="auto"/>
        <w:bottom w:val="none" w:sz="0" w:space="0" w:color="auto"/>
        <w:right w:val="none" w:sz="0" w:space="0" w:color="auto"/>
      </w:divBdr>
    </w:div>
    <w:div w:id="187468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7a0e6d-6182-4a14-b266-6178b9bca7bf">
      <UserInfo>
        <DisplayName>Costin Beliciu</DisplayName>
        <AccountId>186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60BC637115BD246B799DE044A689C19" ma:contentTypeVersion="6" ma:contentTypeDescription="Create a new document." ma:contentTypeScope="" ma:versionID="9e5fc13646a5d0dfeb553ce6a0601982">
  <xsd:schema xmlns:xsd="http://www.w3.org/2001/XMLSchema" xmlns:xs="http://www.w3.org/2001/XMLSchema" xmlns:p="http://schemas.microsoft.com/office/2006/metadata/properties" xmlns:ns2="a263e2bd-fe1c-465d-8763-f813cb25a0cd" xmlns:ns3="357a0e6d-6182-4a14-b266-6178b9bca7bf" targetNamespace="http://schemas.microsoft.com/office/2006/metadata/properties" ma:root="true" ma:fieldsID="755919ffe32d1e1fe2e003114d062db9" ns2:_="" ns3:_="">
    <xsd:import namespace="a263e2bd-fe1c-465d-8763-f813cb25a0cd"/>
    <xsd:import namespace="357a0e6d-6182-4a14-b266-6178b9bca7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3e2bd-fe1c-465d-8763-f813cb25a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a0e6d-6182-4a14-b266-6178b9bca7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4B10D-1D21-4ED6-A83B-CE6AAF3F67D7}">
  <ds:schemaRefs>
    <ds:schemaRef ds:uri="http://schemas.microsoft.com/sharepoint/v3/contenttype/forms"/>
  </ds:schemaRefs>
</ds:datastoreItem>
</file>

<file path=customXml/itemProps2.xml><?xml version="1.0" encoding="utf-8"?>
<ds:datastoreItem xmlns:ds="http://schemas.openxmlformats.org/officeDocument/2006/customXml" ds:itemID="{97831C12-AB18-4EBC-BCA9-E58F666B901C}">
  <ds:schemaRefs>
    <ds:schemaRef ds:uri="http://schemas.microsoft.com/office/2006/metadata/properties"/>
    <ds:schemaRef ds:uri="http://schemas.microsoft.com/office/infopath/2007/PartnerControls"/>
    <ds:schemaRef ds:uri="bfaf18ab-06dc-46df-b647-cd4e2392a79b"/>
    <ds:schemaRef ds:uri="9814e7c2-96fc-4314-90dd-8c5bc4d6ffec"/>
    <ds:schemaRef ds:uri="http://schemas.microsoft.com/sharepoint/v3"/>
  </ds:schemaRefs>
</ds:datastoreItem>
</file>

<file path=customXml/itemProps3.xml><?xml version="1.0" encoding="utf-8"?>
<ds:datastoreItem xmlns:ds="http://schemas.openxmlformats.org/officeDocument/2006/customXml" ds:itemID="{96660437-4ABA-4005-9FA0-A53D06305BE5}">
  <ds:schemaRefs>
    <ds:schemaRef ds:uri="http://schemas.openxmlformats.org/officeDocument/2006/bibliography"/>
  </ds:schemaRefs>
</ds:datastoreItem>
</file>

<file path=customXml/itemProps4.xml><?xml version="1.0" encoding="utf-8"?>
<ds:datastoreItem xmlns:ds="http://schemas.openxmlformats.org/officeDocument/2006/customXml" ds:itemID="{2DA97A8F-63E4-4852-A6C1-34AFE1EBF7A0}"/>
</file>

<file path=docProps/app.xml><?xml version="1.0" encoding="utf-8"?>
<Properties xmlns="http://schemas.openxmlformats.org/officeDocument/2006/extended-properties" xmlns:vt="http://schemas.openxmlformats.org/officeDocument/2006/docPropsVTypes">
  <Template>Normal.dotm</Template>
  <TotalTime>253</TotalTime>
  <Pages>1</Pages>
  <Words>9060</Words>
  <Characters>51647</Characters>
  <Application>Microsoft Office Word</Application>
  <DocSecurity>4</DocSecurity>
  <Lines>430</Lines>
  <Paragraphs>121</Paragraphs>
  <ScaleCrop>false</ScaleCrop>
  <Company>Hewlett-Packard Company</Company>
  <LinksUpToDate>false</LinksUpToDate>
  <CharactersWithSpaces>60586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Renee McIntyre</cp:lastModifiedBy>
  <cp:revision>112</cp:revision>
  <cp:lastPrinted>2021-07-30T02:50:00Z</cp:lastPrinted>
  <dcterms:created xsi:type="dcterms:W3CDTF">2025-05-14T19:46:00Z</dcterms:created>
  <dcterms:modified xsi:type="dcterms:W3CDTF">2025-06-25T12:45:00Z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2</vt:lpwstr>
  </property>
  <property fmtid="{D5CDD505-2E9C-101B-9397-08002B2CF9AE}" pid="3" name="CUS_DocIDLocation">
    <vt:lpwstr>END_OF_DOCUMENT</vt:lpwstr>
  </property>
  <property fmtid="{D5CDD505-2E9C-101B-9397-08002B2CF9AE}" pid="4" name="CUS_DocIDReference">
    <vt:lpwstr>endOfDocument</vt:lpwstr>
  </property>
  <property fmtid="{D5CDD505-2E9C-101B-9397-08002B2CF9AE}" pid="5" name="CUS_DocIDString">
    <vt:lpwstr>M:\Mann Symons\X\CLIENTS\(0022) Enwin\(0022-XY) DWW Survalent\AGR - Survalent - ENWIN (v0 CNT2021-022 to v3b)(20210730).docx</vt:lpwstr>
  </property>
  <property fmtid="{D5CDD505-2E9C-101B-9397-08002B2CF9AE}" pid="6" name="CUS_DocIDChunk0">
    <vt:lpwstr>M:\Mann Symons\X\CLIENTS\(0022) Enwin\(0022-XY) DWW Survalent\AGR - Survalent - ENWIN (v0 CNT2021-022 to v3b)(20210730).docx</vt:lpwstr>
  </property>
  <property fmtid="{D5CDD505-2E9C-101B-9397-08002B2CF9AE}" pid="7" name="ContentTypeId">
    <vt:lpwstr>0x010100560BC637115BD246B799DE044A689C19</vt:lpwstr>
  </property>
  <property fmtid="{D5CDD505-2E9C-101B-9397-08002B2CF9AE}" pid="8" name="Order">
    <vt:r8>70400</vt:r8>
  </property>
  <property fmtid="{D5CDD505-2E9C-101B-9397-08002B2CF9AE}" pid="9" name="MediaServiceImageTags">
    <vt:lpwstr/>
  </property>
</Properties>
</file>